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6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562"/>
        <w:gridCol w:w="565"/>
        <w:gridCol w:w="289"/>
        <w:gridCol w:w="425"/>
        <w:gridCol w:w="92"/>
        <w:gridCol w:w="13"/>
        <w:gridCol w:w="35"/>
        <w:gridCol w:w="588"/>
        <w:gridCol w:w="698"/>
        <w:gridCol w:w="1161"/>
        <w:gridCol w:w="113"/>
        <w:gridCol w:w="377"/>
        <w:gridCol w:w="46"/>
        <w:gridCol w:w="144"/>
        <w:gridCol w:w="65"/>
        <w:gridCol w:w="37"/>
        <w:gridCol w:w="100"/>
        <w:gridCol w:w="205"/>
        <w:gridCol w:w="1147"/>
        <w:gridCol w:w="35"/>
        <w:gridCol w:w="111"/>
        <w:gridCol w:w="286"/>
        <w:gridCol w:w="141"/>
        <w:gridCol w:w="568"/>
        <w:gridCol w:w="140"/>
        <w:gridCol w:w="278"/>
        <w:gridCol w:w="800"/>
        <w:gridCol w:w="197"/>
        <w:gridCol w:w="568"/>
        <w:gridCol w:w="710"/>
      </w:tblGrid>
      <w:tr w:rsidR="001A5CBC" w:rsidRPr="00A9241D" w:rsidTr="003612E7">
        <w:trPr>
          <w:trHeight w:val="133"/>
        </w:trPr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1A5CBC" w:rsidRPr="00CE22C0" w:rsidRDefault="001A5CBC" w:rsidP="009E1C04">
            <w:pPr>
              <w:pStyle w:val="Bezodstpw"/>
              <w:rPr>
                <w:rFonts w:asciiTheme="minorEastAsia" w:hAnsiTheme="minorEastAsia"/>
                <w:sz w:val="18"/>
                <w:szCs w:val="18"/>
              </w:rPr>
            </w:pPr>
            <w:r w:rsidRPr="00CE22C0">
              <w:rPr>
                <w:rFonts w:asciiTheme="minorEastAsia" w:hAnsiTheme="minorEastAsia"/>
                <w:sz w:val="18"/>
                <w:szCs w:val="18"/>
              </w:rPr>
              <w:t xml:space="preserve">Audit </w:t>
            </w:r>
            <w:r w:rsidR="00CE22C0" w:rsidRPr="00CE22C0">
              <w:rPr>
                <w:rFonts w:asciiTheme="minorEastAsia" w:hAnsiTheme="minorEastAsia"/>
                <w:sz w:val="18"/>
                <w:szCs w:val="18"/>
              </w:rPr>
              <w:t>N</w:t>
            </w:r>
            <w:r w:rsidRPr="00CE22C0">
              <w:rPr>
                <w:rFonts w:asciiTheme="minorEastAsia" w:hAnsiTheme="minorEastAsia"/>
                <w:sz w:val="18"/>
                <w:szCs w:val="18"/>
              </w:rPr>
              <w:t>o.</w:t>
            </w:r>
          </w:p>
        </w:tc>
        <w:tc>
          <w:tcPr>
            <w:tcW w:w="185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A5CBC" w:rsidRPr="00A9241D" w:rsidRDefault="001A5CBC" w:rsidP="00092818">
            <w:pPr>
              <w:tabs>
                <w:tab w:val="left" w:pos="35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4616.</w:t>
            </w:r>
            <w:r w:rsidR="0030026E">
              <w:rPr>
                <w:rFonts w:asciiTheme="minorEastAsia" w:hAnsiTheme="minorEastAsia"/>
                <w:sz w:val="18"/>
                <w:szCs w:val="18"/>
              </w:rPr>
              <w:t>?</w:t>
            </w:r>
            <w:r w:rsidRPr="00A9241D">
              <w:rPr>
                <w:rFonts w:asciiTheme="minorEastAsia" w:hAnsiTheme="minorEastAsia"/>
                <w:sz w:val="18"/>
                <w:szCs w:val="18"/>
              </w:rPr>
              <w:t>.2023_</w:t>
            </w:r>
            <w:r w:rsidR="0030026E"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1A5CBC" w:rsidRPr="00A9241D" w:rsidRDefault="001A5CBC" w:rsidP="00092818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Audit date</w:t>
            </w:r>
          </w:p>
        </w:tc>
        <w:tc>
          <w:tcPr>
            <w:tcW w:w="2176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092818">
            <w:pPr>
              <w:ind w:left="3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  <w:tc>
          <w:tcPr>
            <w:tcW w:w="1927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1A5CBC" w:rsidRPr="00A9241D" w:rsidRDefault="001A5CBC" w:rsidP="00092818">
            <w:pPr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Issue date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1A5CBC" w:rsidRPr="00A9241D" w:rsidRDefault="0030026E" w:rsidP="000928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</w:tr>
      <w:tr w:rsidR="001A5CBC" w:rsidRPr="00A9241D" w:rsidTr="003612E7">
        <w:trPr>
          <w:trHeight w:val="132"/>
        </w:trPr>
        <w:tc>
          <w:tcPr>
            <w:tcW w:w="141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1A5CBC" w:rsidRPr="00CE22C0" w:rsidRDefault="001A5CBC" w:rsidP="00092818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CE22C0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審計編號</w:t>
            </w:r>
          </w:p>
        </w:tc>
        <w:tc>
          <w:tcPr>
            <w:tcW w:w="185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5CBC" w:rsidRPr="00A9241D" w:rsidRDefault="001A5CBC" w:rsidP="00092818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1A5CBC" w:rsidRPr="00A9241D" w:rsidRDefault="001A5CBC" w:rsidP="00092818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 xml:space="preserve">審核日期 </w:t>
            </w:r>
          </w:p>
        </w:tc>
        <w:tc>
          <w:tcPr>
            <w:tcW w:w="2176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CBC" w:rsidRPr="00A9241D" w:rsidRDefault="001A5CBC" w:rsidP="00092818">
            <w:pPr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1A5CBC" w:rsidRPr="00A9241D" w:rsidRDefault="001A5CBC" w:rsidP="00092818">
            <w:pPr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制定的計劃</w:t>
            </w:r>
          </w:p>
        </w:tc>
        <w:tc>
          <w:tcPr>
            <w:tcW w:w="147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1A5CBC" w:rsidRPr="00A9241D" w:rsidRDefault="001A5CBC" w:rsidP="00092818">
            <w:pPr>
              <w:ind w:left="3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A5CBC" w:rsidRPr="00A9241D" w:rsidTr="00E20FD3">
        <w:trPr>
          <w:trHeight w:val="191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1A5CBC" w:rsidRPr="00A9241D" w:rsidRDefault="001A5CBC" w:rsidP="00092818">
            <w:pPr>
              <w:ind w:left="357" w:hanging="35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A5CBC" w:rsidRPr="00A9241D" w:rsidTr="003612E7">
        <w:trPr>
          <w:trHeight w:val="340"/>
        </w:trPr>
        <w:tc>
          <w:tcPr>
            <w:tcW w:w="19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pStyle w:val="Akapitzlist"/>
              <w:numPr>
                <w:ilvl w:val="0"/>
                <w:numId w:val="31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Client ID</w:t>
            </w:r>
          </w:p>
        </w:tc>
        <w:tc>
          <w:tcPr>
            <w:tcW w:w="133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客户</w:t>
            </w:r>
            <w:r w:rsidRPr="00A9241D"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CBC" w:rsidRPr="00A9241D" w:rsidRDefault="001A5CBC" w:rsidP="00092818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4616.</w:t>
            </w:r>
            <w:r w:rsidR="0030026E">
              <w:rPr>
                <w:rFonts w:asciiTheme="minorEastAsia" w:hAnsiTheme="minorEastAsia"/>
                <w:sz w:val="18"/>
                <w:szCs w:val="18"/>
              </w:rPr>
              <w:t>?</w:t>
            </w:r>
            <w:r w:rsidRPr="00A9241D">
              <w:rPr>
                <w:rFonts w:asciiTheme="minorEastAsia" w:hAnsiTheme="minorEastAsia"/>
                <w:sz w:val="18"/>
                <w:szCs w:val="18"/>
              </w:rPr>
              <w:t>.2023</w:t>
            </w:r>
          </w:p>
        </w:tc>
      </w:tr>
      <w:tr w:rsidR="001A5CBC" w:rsidRPr="00A9241D" w:rsidTr="0030026E">
        <w:trPr>
          <w:trHeight w:val="511"/>
        </w:trPr>
        <w:tc>
          <w:tcPr>
            <w:tcW w:w="193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pStyle w:val="Akapitzlist"/>
              <w:numPr>
                <w:ilvl w:val="0"/>
                <w:numId w:val="31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Client name</w:t>
            </w:r>
          </w:p>
        </w:tc>
        <w:tc>
          <w:tcPr>
            <w:tcW w:w="1334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组织</w:t>
            </w:r>
            <w:r w:rsidRPr="00A9241D"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</w:tr>
      <w:tr w:rsidR="001A5CBC" w:rsidRPr="00A9241D" w:rsidTr="0030026E">
        <w:trPr>
          <w:trHeight w:val="510"/>
        </w:trPr>
        <w:tc>
          <w:tcPr>
            <w:tcW w:w="193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pStyle w:val="Akapitzlist"/>
              <w:numPr>
                <w:ilvl w:val="0"/>
                <w:numId w:val="31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1A5CBC" w:rsidRPr="00A9241D" w:rsidTr="0030026E">
        <w:trPr>
          <w:trHeight w:val="511"/>
        </w:trPr>
        <w:tc>
          <w:tcPr>
            <w:tcW w:w="193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1A5CBC">
            <w:pPr>
              <w:pStyle w:val="Akapitzlist"/>
              <w:numPr>
                <w:ilvl w:val="1"/>
                <w:numId w:val="36"/>
              </w:numPr>
              <w:tabs>
                <w:tab w:val="left" w:pos="35"/>
              </w:tabs>
              <w:spacing w:before="60" w:after="60"/>
              <w:ind w:left="467" w:hanging="467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Registered address</w:t>
            </w:r>
          </w:p>
        </w:tc>
        <w:tc>
          <w:tcPr>
            <w:tcW w:w="1334" w:type="dxa"/>
            <w:gridSpan w:val="4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生产/服务场所：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  <w:lang w:eastAsia="zh-CN"/>
              </w:rPr>
              <w:t>?</w:t>
            </w:r>
          </w:p>
        </w:tc>
      </w:tr>
      <w:tr w:rsidR="001A5CBC" w:rsidRPr="00A9241D" w:rsidTr="0030026E">
        <w:trPr>
          <w:trHeight w:val="510"/>
        </w:trPr>
        <w:tc>
          <w:tcPr>
            <w:tcW w:w="193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1A5CBC">
            <w:pPr>
              <w:pStyle w:val="Akapitzlist"/>
              <w:numPr>
                <w:ilvl w:val="1"/>
                <w:numId w:val="36"/>
              </w:numPr>
              <w:tabs>
                <w:tab w:val="left" w:pos="35"/>
              </w:tabs>
              <w:spacing w:before="60" w:after="60"/>
              <w:ind w:left="467" w:hanging="46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?</w:t>
            </w:r>
          </w:p>
        </w:tc>
      </w:tr>
      <w:tr w:rsidR="001A5CBC" w:rsidRPr="00A9241D" w:rsidTr="0030026E">
        <w:trPr>
          <w:trHeight w:val="458"/>
        </w:trPr>
        <w:tc>
          <w:tcPr>
            <w:tcW w:w="19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1A5CBC">
            <w:pPr>
              <w:pStyle w:val="Akapitzlist"/>
              <w:numPr>
                <w:ilvl w:val="1"/>
                <w:numId w:val="36"/>
              </w:numPr>
              <w:tabs>
                <w:tab w:val="left" w:pos="35"/>
              </w:tabs>
              <w:spacing w:before="60" w:after="60"/>
              <w:ind w:left="467" w:hanging="467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Audit address</w:t>
            </w:r>
          </w:p>
        </w:tc>
        <w:tc>
          <w:tcPr>
            <w:tcW w:w="133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审核地点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</w:tr>
      <w:tr w:rsidR="001A5CBC" w:rsidRPr="00A9241D" w:rsidTr="0030026E">
        <w:trPr>
          <w:trHeight w:val="524"/>
        </w:trPr>
        <w:tc>
          <w:tcPr>
            <w:tcW w:w="19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1A5CBC" w:rsidRPr="00A9241D" w:rsidRDefault="001A5CBC" w:rsidP="001A5CBC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Client</w:t>
            </w:r>
            <w:r w:rsidR="00E20FD3">
              <w:rPr>
                <w:rFonts w:asciiTheme="minorEastAsia" w:hAnsiTheme="minorEastAsia"/>
                <w:sz w:val="18"/>
                <w:szCs w:val="18"/>
              </w:rPr>
              <w:t>’</w:t>
            </w:r>
            <w:r w:rsidRPr="00A9241D">
              <w:rPr>
                <w:rFonts w:asciiTheme="minorEastAsia" w:hAnsiTheme="minorEastAsia"/>
                <w:sz w:val="18"/>
                <w:szCs w:val="18"/>
              </w:rPr>
              <w:t>s contact</w:t>
            </w:r>
          </w:p>
        </w:tc>
        <w:tc>
          <w:tcPr>
            <w:tcW w:w="1334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1A5CBC" w:rsidRPr="00A9241D" w:rsidRDefault="001A5CBC" w:rsidP="00092818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客戶聯繫方式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5CBC" w:rsidRPr="00A9241D" w:rsidRDefault="0030026E" w:rsidP="0030026E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</w:tr>
      <w:tr w:rsidR="00E20FD3" w:rsidRPr="00A9241D" w:rsidTr="003612E7">
        <w:trPr>
          <w:trHeight w:val="82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E20FD3" w:rsidRPr="00AA7F7D" w:rsidRDefault="00E20FD3" w:rsidP="00E20FD3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A7F7D">
              <w:rPr>
                <w:rFonts w:asciiTheme="minorEastAsia" w:hAnsiTheme="minorEastAsia"/>
                <w:sz w:val="18"/>
                <w:szCs w:val="18"/>
                <w:lang w:val="en-GB"/>
              </w:rPr>
              <w:t>Type of audit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审核类型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20FD3" w:rsidRPr="00BB2E32" w:rsidRDefault="00E20FD3" w:rsidP="00E20FD3">
            <w:pPr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B2E32">
              <w:rPr>
                <w:rFonts w:asciiTheme="minorEastAsia" w:hAnsiTheme="minorEastAsia"/>
                <w:sz w:val="18"/>
                <w:szCs w:val="18"/>
                <w:lang w:val="en-GB"/>
              </w:rPr>
              <w:t>2 stage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Default="00580D6F" w:rsidP="00E20FD3">
            <w:pPr>
              <w:jc w:val="center"/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208695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6E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20FD3" w:rsidRPr="00A9241D" w:rsidRDefault="00E20FD3" w:rsidP="00E20FD3">
            <w:pPr>
              <w:tabs>
                <w:tab w:val="left" w:pos="179"/>
              </w:tabs>
              <w:ind w:left="174" w:hanging="14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Surveillance audit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Default="00580D6F" w:rsidP="00E20FD3">
            <w:pPr>
              <w:jc w:val="center"/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749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D3" w:rsidRPr="00655395">
                  <w:rPr>
                    <w:rFonts w:ascii="Segoe UI Symbol" w:hAnsi="Segoe UI Symbol" w:cs="Segoe UI Symbol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ind w:left="35" w:hanging="35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Special audit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580D6F" w:rsidP="00E20FD3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13280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CB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E20FD3" w:rsidRPr="00A9241D" w:rsidTr="003612E7">
        <w:trPr>
          <w:trHeight w:val="82"/>
        </w:trPr>
        <w:tc>
          <w:tcPr>
            <w:tcW w:w="1841" w:type="dxa"/>
            <w:gridSpan w:val="4"/>
            <w:vMerge/>
            <w:tcBorders>
              <w:left w:val="single" w:sz="2" w:space="0" w:color="auto"/>
              <w:right w:val="nil"/>
            </w:tcBorders>
            <w:shd w:val="clear" w:color="auto" w:fill="F2F8D4"/>
          </w:tcPr>
          <w:p w:rsidR="00E20FD3" w:rsidRPr="00AA7F7D" w:rsidRDefault="00E20FD3" w:rsidP="00E20FD3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20FD3" w:rsidRDefault="00E20FD3" w:rsidP="00E20FD3">
            <w:pPr>
              <w:ind w:left="32"/>
            </w:pPr>
            <w:r w:rsidRPr="00BA188E">
              <w:rPr>
                <w:rFonts w:asciiTheme="minorEastAsia" w:hAnsiTheme="minorEastAsia" w:hint="eastAsia"/>
                <w:sz w:val="18"/>
                <w:szCs w:val="18"/>
                <w:lang w:val="pl-PL"/>
              </w:rPr>
              <w:t>2</w:t>
            </w:r>
            <w:r w:rsidR="00987FCB">
              <w:rPr>
                <w:rFonts w:asciiTheme="minorEastAsia" w:hAnsiTheme="minorEastAsia"/>
                <w:sz w:val="18"/>
                <w:szCs w:val="18"/>
                <w:lang w:val="pl-PL"/>
              </w:rPr>
              <w:t xml:space="preserve"> </w:t>
            </w:r>
            <w:r w:rsidRPr="00BA188E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階段</w:t>
            </w:r>
          </w:p>
        </w:tc>
        <w:tc>
          <w:tcPr>
            <w:tcW w:w="567" w:type="dxa"/>
            <w:gridSpan w:val="3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20FD3" w:rsidRPr="00A9241D" w:rsidRDefault="00E20FD3" w:rsidP="00E20FD3">
            <w:pPr>
              <w:tabs>
                <w:tab w:val="left" w:pos="179"/>
              </w:tabs>
              <w:ind w:left="174" w:hanging="14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监督审核</w:t>
            </w: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ind w:left="35" w:hanging="35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B6E29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專項審核</w:t>
            </w:r>
          </w:p>
        </w:tc>
        <w:tc>
          <w:tcPr>
            <w:tcW w:w="71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E20FD3" w:rsidRPr="00A9241D" w:rsidTr="003612E7">
        <w:trPr>
          <w:trHeight w:val="82"/>
        </w:trPr>
        <w:tc>
          <w:tcPr>
            <w:tcW w:w="1841" w:type="dxa"/>
            <w:gridSpan w:val="4"/>
            <w:vMerge/>
            <w:tcBorders>
              <w:left w:val="single" w:sz="2" w:space="0" w:color="auto"/>
              <w:right w:val="nil"/>
            </w:tcBorders>
            <w:shd w:val="clear" w:color="auto" w:fill="F2F8D4"/>
          </w:tcPr>
          <w:p w:rsidR="00E20FD3" w:rsidRPr="00AA7F7D" w:rsidRDefault="00E20FD3" w:rsidP="00E20FD3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20FD3" w:rsidRPr="00BB2E32" w:rsidRDefault="00E20FD3" w:rsidP="00E20FD3">
            <w:pPr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BB2E32">
              <w:rPr>
                <w:rFonts w:asciiTheme="minorEastAsia" w:hAnsiTheme="minorEastAsia"/>
                <w:sz w:val="18"/>
                <w:szCs w:val="18"/>
              </w:rPr>
              <w:t>On-site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Default="00580D6F" w:rsidP="00E20FD3">
            <w:pPr>
              <w:jc w:val="center"/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19181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6E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tabs>
                <w:tab w:val="left" w:pos="179"/>
              </w:tabs>
              <w:ind w:left="174" w:hanging="142"/>
              <w:contextualSpacing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Remotely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Default="00580D6F" w:rsidP="00E20FD3">
            <w:pPr>
              <w:jc w:val="center"/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889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D3" w:rsidRPr="00655395">
                  <w:rPr>
                    <w:rFonts w:ascii="Segoe UI Symbol" w:hAnsi="Segoe UI Symbol" w:cs="Segoe UI Symbol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E20FD3" w:rsidRPr="00A9241D" w:rsidRDefault="00E20FD3" w:rsidP="00E20FD3">
            <w:pPr>
              <w:ind w:left="35" w:hanging="35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Re-certification</w:t>
            </w:r>
          </w:p>
        </w:tc>
        <w:tc>
          <w:tcPr>
            <w:tcW w:w="71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580D6F" w:rsidP="00E20FD3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41016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D3" w:rsidRPr="007074ED">
                  <w:rPr>
                    <w:rFonts w:ascii="Segoe UI Symbol" w:hAnsi="Segoe UI Symbol" w:cs="Segoe UI Symbol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E20FD3" w:rsidRPr="00A9241D" w:rsidTr="003612E7">
        <w:trPr>
          <w:trHeight w:val="82"/>
        </w:trPr>
        <w:tc>
          <w:tcPr>
            <w:tcW w:w="184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E20FD3" w:rsidRPr="00AA7F7D" w:rsidRDefault="00E20FD3" w:rsidP="00E20FD3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20FD3" w:rsidRPr="00BB2E32" w:rsidRDefault="00E20FD3" w:rsidP="00E20FD3">
            <w:pPr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BB2E32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现场</w:t>
            </w:r>
          </w:p>
        </w:tc>
        <w:tc>
          <w:tcPr>
            <w:tcW w:w="567" w:type="dxa"/>
            <w:gridSpan w:val="3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tabs>
                <w:tab w:val="left" w:pos="179"/>
              </w:tabs>
              <w:ind w:left="174" w:hanging="142"/>
              <w:contextualSpacing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远程</w:t>
            </w: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20FD3" w:rsidRPr="00A9241D" w:rsidRDefault="00E20FD3" w:rsidP="00E20FD3">
            <w:pPr>
              <w:ind w:left="35" w:hanging="35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再</w:t>
            </w:r>
            <w:r w:rsidRPr="00A9241D"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  <w:t>认证</w:t>
            </w:r>
          </w:p>
        </w:tc>
        <w:tc>
          <w:tcPr>
            <w:tcW w:w="710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0FD3" w:rsidRPr="00A9241D" w:rsidRDefault="00E20FD3" w:rsidP="00E20FD3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5947ED" w:rsidTr="003612E7">
        <w:trPr>
          <w:trHeight w:val="472"/>
        </w:trPr>
        <w:tc>
          <w:tcPr>
            <w:tcW w:w="1946" w:type="dxa"/>
            <w:gridSpan w:val="6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5947E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</w:rPr>
              <w:t>Code IAF</w:t>
            </w:r>
          </w:p>
        </w:tc>
        <w:tc>
          <w:tcPr>
            <w:tcW w:w="1321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5947ED" w:rsidRDefault="0034298D" w:rsidP="0034298D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5947E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代碼 EAC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4298D" w:rsidRPr="00A9241D" w:rsidRDefault="0030026E" w:rsidP="0034298D">
            <w:pPr>
              <w:ind w:left="38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pl-PL"/>
              </w:rPr>
              <w:t>?</w:t>
            </w:r>
          </w:p>
        </w:tc>
      </w:tr>
      <w:tr w:rsidR="0034298D" w:rsidRPr="005947ED" w:rsidTr="003612E7">
        <w:trPr>
          <w:trHeight w:val="383"/>
        </w:trPr>
        <w:tc>
          <w:tcPr>
            <w:tcW w:w="19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5947E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</w:rPr>
              <w:t>Audit criteria</w:t>
            </w:r>
          </w:p>
        </w:tc>
        <w:tc>
          <w:tcPr>
            <w:tcW w:w="132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5947ED" w:rsidRDefault="0034298D" w:rsidP="0034298D">
            <w:pPr>
              <w:rPr>
                <w:rFonts w:asciiTheme="minorEastAsia" w:hAnsiTheme="minorEastAsia" w:cs="Microsoft YaHei"/>
                <w:sz w:val="18"/>
                <w:szCs w:val="18"/>
                <w:lang w:eastAsia="zh-CN"/>
              </w:rPr>
            </w:pPr>
            <w:r w:rsidRPr="005947E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审核依据</w:t>
            </w:r>
          </w:p>
        </w:tc>
        <w:tc>
          <w:tcPr>
            <w:tcW w:w="354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98D" w:rsidRPr="005947E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  <w:lang w:val="pl-PL"/>
              </w:rPr>
              <w:t>ISO 9001:2015</w:t>
            </w:r>
          </w:p>
        </w:tc>
        <w:tc>
          <w:tcPr>
            <w:tcW w:w="36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98D" w:rsidRPr="005947E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  <w:lang w:val="pl-PL"/>
              </w:rPr>
              <w:t>GB/T19001-2016</w:t>
            </w:r>
          </w:p>
        </w:tc>
      </w:tr>
      <w:tr w:rsidR="0034298D" w:rsidRPr="005947ED" w:rsidTr="003612E7">
        <w:trPr>
          <w:trHeight w:val="383"/>
        </w:trPr>
        <w:tc>
          <w:tcPr>
            <w:tcW w:w="19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A7F7D" w:rsidRDefault="0034298D" w:rsidP="0034298D">
            <w:pPr>
              <w:pStyle w:val="Akapitzlist"/>
              <w:numPr>
                <w:ilvl w:val="1"/>
                <w:numId w:val="38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AA7F7D">
              <w:rPr>
                <w:rFonts w:asciiTheme="minorEastAsia" w:hAnsiTheme="minorEastAsia"/>
                <w:sz w:val="18"/>
                <w:szCs w:val="18"/>
              </w:rPr>
              <w:t>Excluded items</w:t>
            </w:r>
          </w:p>
        </w:tc>
        <w:tc>
          <w:tcPr>
            <w:tcW w:w="132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5947ED" w:rsidRDefault="0034298D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947E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不适用条款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4298D" w:rsidRPr="005947E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pl-PL"/>
              </w:rPr>
            </w:pPr>
          </w:p>
        </w:tc>
      </w:tr>
      <w:tr w:rsidR="003612E7" w:rsidRPr="005947ED" w:rsidTr="003612E7">
        <w:trPr>
          <w:trHeight w:val="383"/>
        </w:trPr>
        <w:tc>
          <w:tcPr>
            <w:tcW w:w="19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612E7" w:rsidRPr="005947ED" w:rsidRDefault="003612E7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</w:rPr>
              <w:t>Audit scope</w:t>
            </w:r>
          </w:p>
        </w:tc>
        <w:tc>
          <w:tcPr>
            <w:tcW w:w="132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612E7" w:rsidRPr="005947ED" w:rsidRDefault="003612E7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5947ED">
              <w:rPr>
                <w:rFonts w:asciiTheme="minorEastAsia" w:hAnsiTheme="minorEastAsia" w:cs="Microsoft YaHei" w:hint="eastAsia"/>
                <w:sz w:val="18"/>
                <w:szCs w:val="18"/>
                <w:lang w:eastAsia="zh-CN"/>
              </w:rPr>
              <w:t>审核范围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12E7" w:rsidRPr="005947ED" w:rsidRDefault="0030026E" w:rsidP="003612E7">
            <w:pPr>
              <w:spacing w:before="60" w:after="60"/>
              <w:ind w:left="32"/>
              <w:rPr>
                <w:rFonts w:asciiTheme="minorEastAsia" w:hAnsiTheme="minorEastAsia" w:cs="Microsoft Himalay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?</w:t>
            </w:r>
          </w:p>
        </w:tc>
      </w:tr>
      <w:tr w:rsidR="0011713C" w:rsidRPr="00A9241D" w:rsidTr="00765153">
        <w:trPr>
          <w:trHeight w:val="372"/>
        </w:trPr>
        <w:tc>
          <w:tcPr>
            <w:tcW w:w="3267" w:type="dxa"/>
            <w:gridSpan w:val="9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11713C" w:rsidRPr="00A9241D" w:rsidRDefault="0011713C" w:rsidP="00765153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ind w:left="357" w:hanging="357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Audit purpose</w:t>
            </w: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(9.3.1.2.2)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11713C" w:rsidRPr="00A9241D" w:rsidRDefault="0011713C" w:rsidP="00765153">
            <w:pPr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审核目的</w:t>
            </w:r>
          </w:p>
        </w:tc>
      </w:tr>
      <w:tr w:rsidR="0011713C" w:rsidRPr="00A9241D" w:rsidTr="00662FA4">
        <w:trPr>
          <w:trHeight w:val="842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:rsidR="0011713C" w:rsidRDefault="0011713C" w:rsidP="0011713C">
            <w:pPr>
              <w:pStyle w:val="Akapitzlist"/>
              <w:numPr>
                <w:ilvl w:val="0"/>
                <w:numId w:val="39"/>
              </w:numPr>
              <w:spacing w:before="60" w:after="60"/>
              <w:ind w:left="324" w:hanging="28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1713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Determining the compliance of the client's management system with the audit criteria / 确定客户的管理体系是否符合审核标准</w:t>
            </w:r>
          </w:p>
          <w:p w:rsidR="0011713C" w:rsidRDefault="0011713C" w:rsidP="0011713C">
            <w:pPr>
              <w:pStyle w:val="Akapitzlist"/>
              <w:numPr>
                <w:ilvl w:val="0"/>
                <w:numId w:val="39"/>
              </w:numPr>
              <w:spacing w:before="60" w:after="60"/>
              <w:ind w:left="324" w:hanging="28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1713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Determining the ability of the management system to ensure compliance with applicable legal, regulatory and contractual requirements / 确定管理体系确保符合适用的法律法规及合同要求的能力</w:t>
            </w:r>
          </w:p>
          <w:p w:rsidR="0011713C" w:rsidRDefault="0011713C" w:rsidP="0011713C">
            <w:pPr>
              <w:pStyle w:val="Akapitzlist"/>
              <w:numPr>
                <w:ilvl w:val="0"/>
                <w:numId w:val="39"/>
              </w:numPr>
              <w:spacing w:before="60" w:after="60"/>
              <w:ind w:left="324" w:hanging="28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1713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Determining the effectiveness of the management system / 确定管理体系的有效性</w:t>
            </w:r>
          </w:p>
          <w:p w:rsidR="0011713C" w:rsidRDefault="0011713C" w:rsidP="0011713C">
            <w:pPr>
              <w:pStyle w:val="Akapitzlist"/>
              <w:numPr>
                <w:ilvl w:val="0"/>
                <w:numId w:val="39"/>
              </w:numPr>
              <w:spacing w:before="60" w:after="60"/>
              <w:ind w:left="324" w:hanging="28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1713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Identification of areas for potential improvement of the management system (if applicable) / 识别管理体系的潜在改善方面（如果适用）</w:t>
            </w:r>
          </w:p>
          <w:p w:rsidR="0011713C" w:rsidRPr="0011713C" w:rsidRDefault="0011713C" w:rsidP="0011713C">
            <w:pPr>
              <w:pStyle w:val="Akapitzlist"/>
              <w:numPr>
                <w:ilvl w:val="0"/>
                <w:numId w:val="39"/>
              </w:numPr>
              <w:spacing w:before="60" w:after="60"/>
              <w:ind w:left="324" w:hanging="28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1713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Compliance with the conditions for applying the certification mark (not for first certification) / 合认证标识使用规则（不适用初次认证）</w:t>
            </w:r>
          </w:p>
        </w:tc>
      </w:tr>
      <w:tr w:rsidR="0034298D" w:rsidRPr="00A9241D" w:rsidTr="003612E7">
        <w:trPr>
          <w:trHeight w:val="199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11713C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Outsourced processes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9243DD" w:rsidRDefault="0034298D" w:rsidP="0011713C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外包过程</w:t>
            </w:r>
          </w:p>
        </w:tc>
        <w:tc>
          <w:tcPr>
            <w:tcW w:w="16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pl-PL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pl-PL"/>
              </w:rPr>
              <w:t>NA</w:t>
            </w:r>
          </w:p>
        </w:tc>
        <w:tc>
          <w:tcPr>
            <w:tcW w:w="169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不适用</w:t>
            </w:r>
          </w:p>
        </w:tc>
        <w:tc>
          <w:tcPr>
            <w:tcW w:w="383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376646" w:rsidRDefault="00580D6F" w:rsidP="0034298D">
            <w:pPr>
              <w:ind w:left="32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  <w:lang w:val="en-GB"/>
                </w:rPr>
                <w:id w:val="172517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6E">
                  <w:rPr>
                    <w:rFonts w:ascii="MS Gothic" w:eastAsia="MS Gothic" w:hAnsi="MS Gothic" w:hint="eastAsia"/>
                    <w:sz w:val="22"/>
                    <w:lang w:val="en-GB"/>
                  </w:rPr>
                  <w:t>☐</w:t>
                </w:r>
              </w:sdtContent>
            </w:sdt>
          </w:p>
        </w:tc>
      </w:tr>
      <w:tr w:rsidR="00765153" w:rsidRPr="00A9241D" w:rsidTr="003612E7">
        <w:trPr>
          <w:trHeight w:val="282"/>
        </w:trPr>
        <w:tc>
          <w:tcPr>
            <w:tcW w:w="184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765153" w:rsidRPr="00A9241D" w:rsidRDefault="00765153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765153" w:rsidRPr="00A9241D" w:rsidRDefault="00765153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5153" w:rsidRPr="00A9241D" w:rsidRDefault="00765153" w:rsidP="0076515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4298D" w:rsidRPr="00A9241D" w:rsidTr="003612E7">
        <w:trPr>
          <w:trHeight w:val="382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765153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ind w:left="357" w:hanging="357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Technique for obtaining samples of available information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獲取可用信息樣本的技術</w:t>
            </w:r>
          </w:p>
        </w:tc>
        <w:tc>
          <w:tcPr>
            <w:tcW w:w="33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Conversation / interview</w:t>
            </w:r>
          </w:p>
        </w:tc>
        <w:tc>
          <w:tcPr>
            <w:tcW w:w="312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会谈/访谈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DB6744" w:rsidRDefault="00580D6F" w:rsidP="0034298D">
            <w:pPr>
              <w:jc w:val="center"/>
              <w:rPr>
                <w:rFonts w:asciiTheme="minorEastAsia" w:hAnsiTheme="minorEastAsia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1459880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 w:rsidRPr="00DB6744">
                  <w:rPr>
                    <w:rFonts w:ascii="Segoe UI Symbol" w:hAnsi="Segoe UI Symbol" w:cs="Segoe UI Symbol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34298D" w:rsidRPr="00A9241D" w:rsidTr="003612E7">
        <w:trPr>
          <w:trHeight w:val="382"/>
        </w:trPr>
        <w:tc>
          <w:tcPr>
            <w:tcW w:w="1841" w:type="dxa"/>
            <w:gridSpan w:val="4"/>
            <w:vMerge/>
            <w:tcBorders>
              <w:left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33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Review of documentation / records</w:t>
            </w:r>
          </w:p>
        </w:tc>
        <w:tc>
          <w:tcPr>
            <w:tcW w:w="312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审查文件/记录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DB6744" w:rsidRDefault="00580D6F" w:rsidP="0034298D">
            <w:pPr>
              <w:jc w:val="center"/>
              <w:rPr>
                <w:rFonts w:asciiTheme="minorEastAsia" w:hAnsiTheme="minorEastAsia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2119090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 w:rsidRPr="00DB6744">
                  <w:rPr>
                    <w:rFonts w:ascii="Segoe UI Symbol" w:hAnsi="Segoe UI Symbol" w:cs="Segoe UI Symbol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34298D" w:rsidRPr="00A9241D" w:rsidTr="003612E7">
        <w:trPr>
          <w:trHeight w:val="383"/>
        </w:trPr>
        <w:tc>
          <w:tcPr>
            <w:tcW w:w="184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33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Vertical audit of processes</w:t>
            </w:r>
          </w:p>
        </w:tc>
        <w:tc>
          <w:tcPr>
            <w:tcW w:w="312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过程链审核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DB6744" w:rsidRDefault="00580D6F" w:rsidP="0034298D">
            <w:pPr>
              <w:jc w:val="center"/>
              <w:rPr>
                <w:rFonts w:asciiTheme="minorEastAsia" w:hAnsiTheme="minorEastAsia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1286475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 w:rsidRPr="00DB6744">
                  <w:rPr>
                    <w:rFonts w:ascii="Segoe UI Symbol" w:hAnsi="Segoe UI Symbol" w:cs="Segoe UI Symbol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34298D" w:rsidRPr="00A9241D" w:rsidTr="003612E7">
        <w:trPr>
          <w:trHeight w:val="195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Audit language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审核语言</w:t>
            </w:r>
          </w:p>
        </w:tc>
        <w:tc>
          <w:tcPr>
            <w:tcW w:w="33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China</w:t>
            </w:r>
          </w:p>
        </w:tc>
        <w:tc>
          <w:tcPr>
            <w:tcW w:w="312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中文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DB6744" w:rsidRDefault="00580D6F" w:rsidP="0034298D">
            <w:pPr>
              <w:jc w:val="center"/>
              <w:rPr>
                <w:rFonts w:asciiTheme="minorEastAsia" w:hAnsiTheme="minorEastAsia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1181506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  <w:lang w:val="en-GB"/>
                  </w:rPr>
                  <w:t>☒</w:t>
                </w:r>
              </w:sdtContent>
            </w:sdt>
          </w:p>
        </w:tc>
      </w:tr>
      <w:tr w:rsidR="0034298D" w:rsidRPr="00A9241D" w:rsidTr="003612E7">
        <w:trPr>
          <w:trHeight w:val="195"/>
        </w:trPr>
        <w:tc>
          <w:tcPr>
            <w:tcW w:w="184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rPr>
                <w:rFonts w:asciiTheme="minorEastAsia" w:hAnsiTheme="minorEastAsia" w:cs="Microsoft YaHei"/>
                <w:sz w:val="18"/>
                <w:szCs w:val="18"/>
                <w:lang w:val="en-GB"/>
              </w:rPr>
            </w:pPr>
          </w:p>
        </w:tc>
        <w:tc>
          <w:tcPr>
            <w:tcW w:w="33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English</w:t>
            </w:r>
          </w:p>
        </w:tc>
        <w:tc>
          <w:tcPr>
            <w:tcW w:w="3124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英语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298D" w:rsidRPr="00DB6744" w:rsidRDefault="00580D6F" w:rsidP="0034298D">
            <w:pPr>
              <w:jc w:val="center"/>
              <w:rPr>
                <w:rFonts w:asciiTheme="minorEastAsia" w:hAnsiTheme="minorEastAsia"/>
                <w:szCs w:val="24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16051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 w:rsidRPr="00DB6744">
                  <w:rPr>
                    <w:rFonts w:ascii="Segoe UI Symbol" w:hAnsi="Segoe UI Symbol" w:cs="Segoe UI Symbol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765153" w:rsidRPr="00A9241D" w:rsidTr="003612E7">
        <w:trPr>
          <w:trHeight w:val="340"/>
        </w:trPr>
        <w:tc>
          <w:tcPr>
            <w:tcW w:w="1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765153" w:rsidRPr="00A9241D" w:rsidRDefault="00765153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System documents of client</w:t>
            </w:r>
          </w:p>
        </w:tc>
        <w:tc>
          <w:tcPr>
            <w:tcW w:w="142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765153" w:rsidRPr="00A9241D" w:rsidRDefault="00765153" w:rsidP="0034298D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客户体系文件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153" w:rsidRPr="00A9241D" w:rsidRDefault="00765153" w:rsidP="00765153">
            <w:pPr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1. Processes reported/certified</w:t>
            </w: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/ </w:t>
            </w:r>
            <w:r w:rsidRPr="00A9241D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val="en-GB" w:eastAsia="zh-CN"/>
              </w:rPr>
              <w:t>報告/認證的流程</w:t>
            </w:r>
          </w:p>
          <w:p w:rsidR="00765153" w:rsidRPr="00765153" w:rsidRDefault="00765153" w:rsidP="00765153">
            <w:pPr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2. Documentation of the client's management system</w:t>
            </w: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/ </w:t>
            </w:r>
            <w:r w:rsidRPr="00A9241D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val="en-GB" w:eastAsia="zh-CN"/>
              </w:rPr>
              <w:t>客戶管理系統文件</w:t>
            </w:r>
          </w:p>
        </w:tc>
      </w:tr>
      <w:tr w:rsidR="0034298D" w:rsidRPr="00A9241D" w:rsidTr="00E20FD3">
        <w:trPr>
          <w:trHeight w:val="188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276"/>
        </w:trPr>
        <w:tc>
          <w:tcPr>
            <w:tcW w:w="6697" w:type="dxa"/>
            <w:gridSpan w:val="20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ind w:hanging="351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Information about the audit team</w:t>
            </w:r>
          </w:p>
        </w:tc>
        <w:tc>
          <w:tcPr>
            <w:tcW w:w="3799" w:type="dxa"/>
            <w:gridSpan w:val="10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tabs>
                <w:tab w:val="left" w:pos="35"/>
              </w:tabs>
              <w:spacing w:before="60" w:after="60"/>
              <w:ind w:left="9"/>
              <w:rPr>
                <w:rFonts w:asciiTheme="minorEastAsia" w:hAnsiTheme="minorEastAsia"/>
                <w:b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cs="Microsoft YaHei" w:hint="eastAsia"/>
                <w:b/>
                <w:sz w:val="18"/>
                <w:szCs w:val="18"/>
                <w:lang w:val="en-GB" w:eastAsia="zh-CN"/>
              </w:rPr>
              <w:t>审核组</w:t>
            </w:r>
            <w:r w:rsidRPr="00A9241D">
              <w:rPr>
                <w:rFonts w:asciiTheme="minorEastAsia" w:hAnsiTheme="minorEastAsia" w:cs="Microsoft YaHei"/>
                <w:b/>
                <w:sz w:val="18"/>
                <w:szCs w:val="18"/>
                <w:lang w:val="en-GB" w:eastAsia="zh-CN"/>
              </w:rPr>
              <w:t>信息</w:t>
            </w:r>
          </w:p>
        </w:tc>
      </w:tr>
      <w:tr w:rsidR="0034298D" w:rsidRPr="00A9241D" w:rsidTr="003612E7">
        <w:trPr>
          <w:trHeight w:val="133"/>
        </w:trPr>
        <w:tc>
          <w:tcPr>
            <w:tcW w:w="3267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Function in audit</w:t>
            </w:r>
          </w:p>
        </w:tc>
        <w:tc>
          <w:tcPr>
            <w:tcW w:w="4954" w:type="dxa"/>
            <w:gridSpan w:val="1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Name /Registration ID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Group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Code (IAF)</w:t>
            </w:r>
          </w:p>
        </w:tc>
      </w:tr>
      <w:tr w:rsidR="0034298D" w:rsidRPr="00A9241D" w:rsidTr="003612E7">
        <w:trPr>
          <w:trHeight w:val="132"/>
        </w:trPr>
        <w:tc>
          <w:tcPr>
            <w:tcW w:w="3267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组内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身份</w:t>
            </w:r>
          </w:p>
        </w:tc>
        <w:tc>
          <w:tcPr>
            <w:tcW w:w="4954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姓名/注册号</w:t>
            </w:r>
          </w:p>
        </w:tc>
        <w:tc>
          <w:tcPr>
            <w:tcW w:w="99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分组</w:t>
            </w:r>
          </w:p>
        </w:tc>
        <w:tc>
          <w:tcPr>
            <w:tcW w:w="127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专业代码</w:t>
            </w:r>
          </w:p>
        </w:tc>
      </w:tr>
      <w:tr w:rsidR="0034298D" w:rsidRPr="00A9241D" w:rsidTr="003612E7">
        <w:trPr>
          <w:trHeight w:val="340"/>
        </w:trPr>
        <w:tc>
          <w:tcPr>
            <w:tcW w:w="1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Lead auditor</w:t>
            </w:r>
          </w:p>
        </w:tc>
        <w:tc>
          <w:tcPr>
            <w:tcW w:w="142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审核组长</w:t>
            </w:r>
          </w:p>
        </w:tc>
        <w:tc>
          <w:tcPr>
            <w:tcW w:w="495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0026E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?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A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0026E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?</w:t>
            </w:r>
          </w:p>
        </w:tc>
      </w:tr>
      <w:tr w:rsidR="0034298D" w:rsidRPr="00A9241D" w:rsidTr="003612E7">
        <w:trPr>
          <w:trHeight w:val="340"/>
        </w:trPr>
        <w:tc>
          <w:tcPr>
            <w:tcW w:w="1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lastRenderedPageBreak/>
              <w:t>Auditor</w:t>
            </w:r>
          </w:p>
        </w:tc>
        <w:tc>
          <w:tcPr>
            <w:tcW w:w="142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审核组员</w:t>
            </w:r>
          </w:p>
        </w:tc>
        <w:tc>
          <w:tcPr>
            <w:tcW w:w="495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340"/>
        </w:trPr>
        <w:tc>
          <w:tcPr>
            <w:tcW w:w="1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Technical expert</w:t>
            </w:r>
          </w:p>
        </w:tc>
        <w:tc>
          <w:tcPr>
            <w:tcW w:w="142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技术专家</w:t>
            </w:r>
          </w:p>
        </w:tc>
        <w:tc>
          <w:tcPr>
            <w:tcW w:w="495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340"/>
        </w:trPr>
        <w:tc>
          <w:tcPr>
            <w:tcW w:w="1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Training auditor</w:t>
            </w:r>
          </w:p>
        </w:tc>
        <w:tc>
          <w:tcPr>
            <w:tcW w:w="1426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实习审核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员</w:t>
            </w:r>
          </w:p>
        </w:tc>
        <w:tc>
          <w:tcPr>
            <w:tcW w:w="495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553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Technical expert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br/>
              <w:t>(more data)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4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技术专家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（更多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信息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）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rPr>
                <w:rFonts w:asciiTheme="minorEastAsia" w:hAnsiTheme="minorEastAsia"/>
                <w:sz w:val="18"/>
                <w:szCs w:val="18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-</w:t>
            </w:r>
          </w:p>
        </w:tc>
      </w:tr>
      <w:tr w:rsidR="0034298D" w:rsidRPr="00A9241D" w:rsidTr="003612E7">
        <w:trPr>
          <w:trHeight w:val="553"/>
        </w:trPr>
        <w:tc>
          <w:tcPr>
            <w:tcW w:w="1841" w:type="dxa"/>
            <w:gridSpan w:val="4"/>
            <w:vMerge/>
            <w:tcBorders>
              <w:left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4536" w:type="dxa"/>
            <w:gridSpan w:val="15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</w:rPr>
              <w:t>Auditor support in terms of specialist knowledge and skills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dash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在</w:t>
            </w:r>
            <w:r w:rsidRPr="00A9241D">
              <w:rPr>
                <w:rFonts w:asciiTheme="minorEastAsia" w:hAnsiTheme="minorEastAsia"/>
                <w:sz w:val="18"/>
                <w:szCs w:val="18"/>
                <w:lang w:eastAsia="zh-CN"/>
              </w:rPr>
              <w:t>专业知识和技能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上</w:t>
            </w:r>
            <w:r w:rsidRPr="00A9241D">
              <w:rPr>
                <w:rFonts w:asciiTheme="minorEastAsia" w:hAnsiTheme="minorEastAsia"/>
                <w:sz w:val="18"/>
                <w:szCs w:val="18"/>
                <w:lang w:eastAsia="zh-CN"/>
              </w:rPr>
              <w:t>为审核员提供支持</w:t>
            </w:r>
          </w:p>
        </w:tc>
      </w:tr>
      <w:tr w:rsidR="0034298D" w:rsidRPr="00A9241D" w:rsidTr="003612E7">
        <w:trPr>
          <w:trHeight w:val="156"/>
        </w:trPr>
        <w:tc>
          <w:tcPr>
            <w:tcW w:w="18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Observer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观察员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spacing w:before="60" w:after="60"/>
              <w:ind w:left="32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156"/>
        </w:trPr>
        <w:tc>
          <w:tcPr>
            <w:tcW w:w="1841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426" w:type="dxa"/>
            <w:gridSpan w:val="5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15"/>
            <w:tcBorders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Participation without significant influence and the right to interfere with the audit activities and the audit result</w:t>
            </w:r>
          </w:p>
        </w:tc>
        <w:tc>
          <w:tcPr>
            <w:tcW w:w="2693" w:type="dxa"/>
            <w:gridSpan w:val="6"/>
            <w:tcBorders>
              <w:left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参与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审核中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，但不影响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、不干预审核活动和审核结果</w:t>
            </w:r>
          </w:p>
        </w:tc>
      </w:tr>
      <w:tr w:rsidR="0034298D" w:rsidRPr="00A9241D" w:rsidTr="00E20FD3">
        <w:trPr>
          <w:trHeight w:val="61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tabs>
                <w:tab w:val="left" w:pos="35"/>
              </w:tabs>
              <w:ind w:left="11"/>
              <w:rPr>
                <w:rFonts w:asciiTheme="minorEastAsia" w:hAnsiTheme="minorEastAsia"/>
                <w:b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276"/>
        </w:trPr>
        <w:tc>
          <w:tcPr>
            <w:tcW w:w="3267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2F8D4"/>
          </w:tcPr>
          <w:p w:rsidR="0034298D" w:rsidRPr="007074ED" w:rsidRDefault="0034298D" w:rsidP="0034298D">
            <w:pPr>
              <w:pStyle w:val="Akapitzlist"/>
              <w:numPr>
                <w:ilvl w:val="0"/>
                <w:numId w:val="36"/>
              </w:num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 w:eastAsia="zh-CN"/>
              </w:rPr>
            </w:pPr>
            <w:r w:rsidRPr="007074E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Audit details</w:t>
            </w:r>
          </w:p>
        </w:tc>
        <w:tc>
          <w:tcPr>
            <w:tcW w:w="7229" w:type="dxa"/>
            <w:gridSpan w:val="21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tabs>
                <w:tab w:val="left" w:pos="35"/>
              </w:tabs>
              <w:spacing w:before="60" w:after="60"/>
              <w:ind w:left="9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7074E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審計細節</w:t>
            </w:r>
          </w:p>
        </w:tc>
      </w:tr>
      <w:tr w:rsidR="0034298D" w:rsidRPr="00A9241D" w:rsidTr="003612E7">
        <w:trPr>
          <w:trHeight w:val="179"/>
        </w:trPr>
        <w:tc>
          <w:tcPr>
            <w:tcW w:w="1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Date</w:t>
            </w: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2F8D4"/>
          </w:tcPr>
          <w:p w:rsidR="0034298D" w:rsidRPr="00A9241D" w:rsidRDefault="0034298D" w:rsidP="00B50878">
            <w:pPr>
              <w:ind w:left="-10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B50878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時間</w:t>
            </w:r>
          </w:p>
        </w:tc>
        <w:tc>
          <w:tcPr>
            <w:tcW w:w="3827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Operates /Organization unit</w:t>
            </w:r>
          </w:p>
        </w:tc>
        <w:tc>
          <w:tcPr>
            <w:tcW w:w="2124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Participants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right="-108" w:hanging="108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Standard item</w:t>
            </w:r>
          </w:p>
        </w:tc>
      </w:tr>
      <w:tr w:rsidR="0034298D" w:rsidRPr="00A9241D" w:rsidTr="003612E7">
        <w:trPr>
          <w:trHeight w:val="178"/>
        </w:trPr>
        <w:tc>
          <w:tcPr>
            <w:tcW w:w="1127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B50878">
            <w:pPr>
              <w:ind w:left="-10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1286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B50878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end</w:t>
            </w:r>
          </w:p>
        </w:tc>
        <w:tc>
          <w:tcPr>
            <w:tcW w:w="3827" w:type="dxa"/>
            <w:gridSpan w:val="1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  <w:gridSpan w:val="6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right="-110" w:hanging="109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日期</w:t>
            </w:r>
          </w:p>
        </w:tc>
        <w:tc>
          <w:tcPr>
            <w:tcW w:w="854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B50878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開始</w:t>
            </w:r>
          </w:p>
        </w:tc>
        <w:tc>
          <w:tcPr>
            <w:tcW w:w="128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B50878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結尾</w:t>
            </w:r>
          </w:p>
        </w:tc>
        <w:tc>
          <w:tcPr>
            <w:tcW w:w="3827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部门/范围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（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过程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）</w:t>
            </w:r>
          </w:p>
        </w:tc>
        <w:tc>
          <w:tcPr>
            <w:tcW w:w="212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参会人员</w:t>
            </w:r>
          </w:p>
        </w:tc>
        <w:tc>
          <w:tcPr>
            <w:tcW w:w="127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标准条款</w:t>
            </w:r>
          </w:p>
        </w:tc>
      </w:tr>
      <w:tr w:rsidR="0034298D" w:rsidRPr="00A9241D" w:rsidTr="003612E7">
        <w:trPr>
          <w:trHeight w:val="870"/>
        </w:trPr>
        <w:tc>
          <w:tcPr>
            <w:tcW w:w="112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20.03.2023</w:t>
            </w:r>
          </w:p>
        </w:tc>
        <w:tc>
          <w:tcPr>
            <w:tcW w:w="854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09:00</w:t>
            </w:r>
          </w:p>
        </w:tc>
        <w:tc>
          <w:tcPr>
            <w:tcW w:w="128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09:30</w:t>
            </w:r>
          </w:p>
        </w:tc>
        <w:tc>
          <w:tcPr>
            <w:tcW w:w="3827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proofErr w:type="spellStart"/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首次会议</w:t>
            </w:r>
            <w:proofErr w:type="spellEnd"/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br/>
              <w:t>Opening meeting</w:t>
            </w:r>
          </w:p>
        </w:tc>
        <w:tc>
          <w:tcPr>
            <w:tcW w:w="212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proofErr w:type="spellStart"/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管理层及相关部门</w:t>
            </w:r>
            <w:proofErr w:type="spellEnd"/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Management and related departments A</w:t>
            </w:r>
          </w:p>
        </w:tc>
        <w:tc>
          <w:tcPr>
            <w:tcW w:w="127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09:30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9:40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7.1, 8.5</w:t>
            </w: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9:40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10:30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3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4.1,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4.2,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4.3,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4.4,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5.1,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5.2,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5.3,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6.1,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6.2,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7.1, 8.1,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9.1,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9.2,9.3，10.2,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10.3</w:t>
            </w: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10:30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both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5.3, 6.1, 6.2, 7.1, 7.4, 8.1, 8.2, 8.5, 8.6, 8.7, 9.1, 10</w:t>
            </w: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12:00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12:30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午餐 休息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  <w:t>lunch break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A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13:00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16:00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both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商务部 （职责、风险应对措施目标管理、资源、能力、意识、沟通、文件管理、服务过程策划、采购控制、内审，改进）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商务部/司女士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  <w:t>Department of Commerce/Ms.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  <w:t>A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5.3, 6.1, 6.2, 7.1, 7.2, 7.3, 7.4, 7.5, 8.1, 8.2, 8.4, 8.7, 9.1, 9.2, 10</w:t>
            </w:r>
          </w:p>
        </w:tc>
      </w:tr>
      <w:tr w:rsidR="0034298D" w:rsidRPr="00A9241D" w:rsidTr="003612E7">
        <w:trPr>
          <w:trHeight w:val="770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16:00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17:00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补充审核、汇总资料</w:t>
            </w:r>
            <w:r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Supplementary review, summary data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相关部门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  <w:t>Related departments</w:t>
            </w:r>
          </w:p>
          <w:p w:rsidR="0034298D" w:rsidRPr="00A9241D" w:rsidRDefault="0034298D" w:rsidP="003612E7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A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17:00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17:30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 xml:space="preserve">末次会议 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br/>
              <w:t>closing meeting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管理层及相关部门</w:t>
            </w:r>
          </w:p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A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17:30</w:t>
            </w: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 xml:space="preserve">结束审核 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the end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1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-103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382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both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E20FD3">
        <w:trPr>
          <w:trHeight w:val="132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eastAsia="zh-CN"/>
              </w:rPr>
              <w:br w:type="page"/>
            </w: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Clauses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适用规则</w:t>
            </w:r>
          </w:p>
        </w:tc>
      </w:tr>
      <w:tr w:rsidR="0034298D" w:rsidRPr="00A9241D" w:rsidTr="00662FA4">
        <w:trPr>
          <w:trHeight w:val="669"/>
        </w:trPr>
        <w:tc>
          <w:tcPr>
            <w:tcW w:w="5173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lastRenderedPageBreak/>
              <w:t>1. At the opening and closing meeting, I ask for the participation of the management responsible for the quality objectives and the reported / certified activity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1. 要求企业负责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质量目标和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认证相关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活动的管理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人员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参加首末次会议</w:t>
            </w:r>
          </w:p>
          <w:p w:rsidR="0034298D" w:rsidRPr="00A9241D" w:rsidRDefault="0034298D" w:rsidP="003612E7">
            <w:pPr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668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2. For the duration of the audit, please provide the lead auditor with a guide, due to the knowledge of contacts, locations of the audited places as well as safety and security rules at the client's premises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2. 在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审核期间，请向审核组提供一位向导，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引导至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相关审核部门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及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审核场所，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并告知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审核组关于企业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安全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保密规则</w:t>
            </w:r>
          </w:p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668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3. During the audit, agreed breaks are possible (not posing a threat to the achievement of the objectives and the audit result) depending on the organizational and social needs of the client's staff and auditors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3. 在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审核期间，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根据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企业和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当地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习惯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可以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与企业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商定休息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时间，前提是不会对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达成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目标和审核结果构成威胁</w:t>
            </w:r>
          </w:p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668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4. If the plan contains information that is out of date or there are other reasons for changing the plan, please report the case immediately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4.如接到的审核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计划中信息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与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实际不符或是其它原因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需要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变更计划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，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请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立即通知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审核组</w:t>
            </w:r>
          </w:p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668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5. A possible change of the audit plan (e.g. during the opening meeting and the further part of the audit implementation) requires the approval of both parties (client-lead auditor)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5. 如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需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中途调整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审核计划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（例如在首次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会议或是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部分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过程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中）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则需要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企业与审核组长双方同意</w:t>
            </w:r>
          </w:p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668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6. The client has the right to raise a justified objection and change the evaluation team in period time. It should be in max 3 days after receiving this plan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6. 客户有权提出合理的理由更換审核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组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。 更换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审核组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的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要求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应在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收到审核计划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3天之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内提出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。</w:t>
            </w:r>
          </w:p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565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right="142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7. The results of the audit will be determined within the available, taken samples of available information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 xml:space="preserve">7. 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審計的結果將在可用信息的樣本中確定。</w:t>
            </w:r>
          </w:p>
        </w:tc>
      </w:tr>
      <w:tr w:rsidR="0034298D" w:rsidRPr="00A9241D" w:rsidTr="00662FA4">
        <w:trPr>
          <w:trHeight w:val="132"/>
        </w:trPr>
        <w:tc>
          <w:tcPr>
            <w:tcW w:w="10496" w:type="dxa"/>
            <w:gridSpan w:val="3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 xml:space="preserve">Principles of confidentiality and protection </w:t>
            </w: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br/>
              <w:t>of personal data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保密和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个人信息保护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原则</w:t>
            </w:r>
          </w:p>
        </w:tc>
      </w:tr>
      <w:tr w:rsidR="0034298D" w:rsidRPr="00A9241D" w:rsidTr="00662FA4">
        <w:trPr>
          <w:trHeight w:val="403"/>
        </w:trPr>
        <w:tc>
          <w:tcPr>
            <w:tcW w:w="5173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662FA4">
            <w:pPr>
              <w:ind w:left="38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All information obtained during the audit by the auditors and other participants of the audit</w:t>
            </w:r>
            <w:r w:rsidR="00662FA4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(indicated in the plan) will be used only for the purposes of certification of the management system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审核员和其他审核参与者（在计划中注明）在审核期间获得的所有信息将仅用于管理体系认证的目的。</w:t>
            </w:r>
          </w:p>
        </w:tc>
      </w:tr>
      <w:tr w:rsidR="0034298D" w:rsidRPr="00A9241D" w:rsidTr="00662FA4">
        <w:trPr>
          <w:trHeight w:val="623"/>
        </w:trPr>
        <w:tc>
          <w:tcPr>
            <w:tcW w:w="5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612E7">
            <w:pPr>
              <w:ind w:left="38"/>
              <w:jc w:val="both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All activities related to the processing of personal data will be processed in accordance with applicable law</w:t>
            </w:r>
          </w:p>
        </w:tc>
        <w:tc>
          <w:tcPr>
            <w:tcW w:w="53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612E7">
            <w:pPr>
              <w:ind w:left="34"/>
              <w:rPr>
                <w:rFonts w:asciiTheme="minorEastAsia" w:hAnsiTheme="minorEastAsia"/>
                <w:color w:val="FF0000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所有个人数据将仅在法律规定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范围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内使用。</w:t>
            </w:r>
          </w:p>
        </w:tc>
      </w:tr>
      <w:tr w:rsidR="0034298D" w:rsidRPr="00A9241D" w:rsidTr="00662FA4">
        <w:trPr>
          <w:trHeight w:val="58"/>
        </w:trPr>
        <w:tc>
          <w:tcPr>
            <w:tcW w:w="104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A50559">
        <w:trPr>
          <w:trHeight w:val="132"/>
        </w:trPr>
        <w:tc>
          <w:tcPr>
            <w:tcW w:w="5173" w:type="dxa"/>
            <w:gridSpan w:val="15"/>
            <w:tcBorders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Additional information (if applicable)</w:t>
            </w:r>
          </w:p>
        </w:tc>
        <w:tc>
          <w:tcPr>
            <w:tcW w:w="5323" w:type="dxa"/>
            <w:gridSpan w:val="15"/>
            <w:tcBorders>
              <w:lef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7B3625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附加信息（如果適用）</w:t>
            </w:r>
          </w:p>
        </w:tc>
      </w:tr>
      <w:tr w:rsidR="00A50559" w:rsidRPr="00A9241D" w:rsidTr="00A50559">
        <w:trPr>
          <w:trHeight w:val="281"/>
        </w:trPr>
        <w:tc>
          <w:tcPr>
            <w:tcW w:w="10496" w:type="dxa"/>
            <w:gridSpan w:val="30"/>
            <w:vAlign w:val="center"/>
          </w:tcPr>
          <w:p w:rsidR="00A50559" w:rsidRPr="00A9241D" w:rsidRDefault="00A50559" w:rsidP="00A50559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pStyle w:val="Akapitzlist"/>
              <w:ind w:left="3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</w:p>
        </w:tc>
        <w:tc>
          <w:tcPr>
            <w:tcW w:w="5323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tcBorders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bookmarkStart w:id="0" w:name="_Hlk112011138"/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Approval of the plan</w:t>
            </w:r>
          </w:p>
        </w:tc>
        <w:tc>
          <w:tcPr>
            <w:tcW w:w="5323" w:type="dxa"/>
            <w:gridSpan w:val="15"/>
            <w:tcBorders>
              <w:lef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计划批准</w:t>
            </w: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Name and surname of lead auditor</w:t>
            </w:r>
          </w:p>
        </w:tc>
        <w:tc>
          <w:tcPr>
            <w:tcW w:w="5323" w:type="dxa"/>
            <w:gridSpan w:val="15"/>
          </w:tcPr>
          <w:p w:rsidR="0034298D" w:rsidRPr="00A9241D" w:rsidRDefault="0030026E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?</w:t>
            </w:r>
          </w:p>
        </w:tc>
      </w:tr>
      <w:tr w:rsidR="0034298D" w:rsidRPr="00A9241D" w:rsidTr="003612E7">
        <w:trPr>
          <w:trHeight w:val="132"/>
        </w:trPr>
        <w:tc>
          <w:tcPr>
            <w:tcW w:w="5173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84746B">
              <w:rPr>
                <w:rFonts w:asciiTheme="minorEastAsia" w:hAnsiTheme="minorEastAsia"/>
                <w:sz w:val="18"/>
                <w:szCs w:val="18"/>
                <w:lang w:val="en-GB"/>
              </w:rPr>
              <w:t>The auditor's signature is not required</w:t>
            </w:r>
          </w:p>
        </w:tc>
        <w:tc>
          <w:tcPr>
            <w:tcW w:w="5323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84746B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不需要審核員的簽名</w:t>
            </w:r>
          </w:p>
        </w:tc>
      </w:tr>
      <w:tr w:rsidR="0034298D" w:rsidRPr="00A9241D" w:rsidTr="003612E7">
        <w:trPr>
          <w:trHeight w:val="132"/>
        </w:trPr>
        <w:tc>
          <w:tcPr>
            <w:tcW w:w="104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tr w:rsidR="0034298D" w:rsidRPr="00A9241D" w:rsidTr="00662FA4">
        <w:trPr>
          <w:trHeight w:val="132"/>
        </w:trPr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-104"/>
              <w:jc w:val="center"/>
              <w:rPr>
                <w:rFonts w:asciiTheme="minorEastAsia" w:hAnsiTheme="minorEastAsia"/>
                <w:b/>
                <w:sz w:val="18"/>
                <w:szCs w:val="18"/>
                <w:lang w:val="pl-PL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  <w:lang w:val="pl-PL"/>
              </w:rPr>
              <w:t>20</w:t>
            </w:r>
            <w:r w:rsidRPr="00A9241D">
              <w:rPr>
                <w:rFonts w:asciiTheme="minorEastAsia" w:hAnsiTheme="minorEastAsia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4611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 xml:space="preserve">Client’s comment 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(select the correct one </w:t>
            </w:r>
            <w:sdt>
              <w:sdtPr>
                <w:rPr>
                  <w:rFonts w:asciiTheme="minorEastAsia" w:hAnsiTheme="minorEastAsia"/>
                  <w:sz w:val="18"/>
                  <w:szCs w:val="18"/>
                  <w:lang w:val="en-GB"/>
                </w:rPr>
                <w:id w:val="1891067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41D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☒</w:t>
                </w:r>
              </w:sdtContent>
            </w:sdt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)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8D4"/>
          </w:tcPr>
          <w:p w:rsidR="0034298D" w:rsidRPr="00A9241D" w:rsidRDefault="0034298D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客户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意见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（请选择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正确的一项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 xml:space="preserve"> </w:t>
            </w:r>
            <w:r w:rsidRPr="00A9241D">
              <w:rPr>
                <w:rFonts w:ascii="Segoe UI Symbol" w:hAnsi="Segoe UI Symbol" w:cs="Segoe UI Symbol"/>
                <w:sz w:val="18"/>
                <w:szCs w:val="18"/>
                <w:lang w:val="en-GB" w:eastAsia="zh-CN"/>
              </w:rPr>
              <w:t>☒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）</w:t>
            </w:r>
          </w:p>
        </w:tc>
      </w:tr>
      <w:tr w:rsidR="0034298D" w:rsidRPr="00A9241D" w:rsidTr="00662FA4">
        <w:trPr>
          <w:trHeight w:val="132"/>
        </w:trPr>
        <w:tc>
          <w:tcPr>
            <w:tcW w:w="2569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662FA4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First name and surname</w:t>
            </w:r>
          </w:p>
        </w:tc>
        <w:tc>
          <w:tcPr>
            <w:tcW w:w="260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662FA4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姓名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4298D" w:rsidRPr="00A9241D" w:rsidRDefault="0030026E" w:rsidP="0034298D">
            <w:pPr>
              <w:spacing w:before="60" w:after="60"/>
              <w:ind w:left="34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>?</w:t>
            </w:r>
          </w:p>
        </w:tc>
      </w:tr>
      <w:tr w:rsidR="0034298D" w:rsidRPr="00A9241D" w:rsidTr="00662FA4">
        <w:trPr>
          <w:trHeight w:val="424"/>
        </w:trPr>
        <w:tc>
          <w:tcPr>
            <w:tcW w:w="2569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662FA4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260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34298D" w:rsidRPr="00A9241D" w:rsidRDefault="0034298D" w:rsidP="00662FA4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签字</w:t>
            </w:r>
          </w:p>
        </w:tc>
        <w:tc>
          <w:tcPr>
            <w:tcW w:w="53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pl-PL"/>
              </w:rPr>
            </w:pPr>
          </w:p>
        </w:tc>
      </w:tr>
      <w:tr w:rsidR="0034298D" w:rsidRPr="00A9241D" w:rsidTr="00E20FD3">
        <w:trPr>
          <w:trHeight w:val="132"/>
        </w:trPr>
        <w:tc>
          <w:tcPr>
            <w:tcW w:w="10496" w:type="dxa"/>
            <w:gridSpan w:val="30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298D" w:rsidRPr="00A9241D" w:rsidRDefault="0034298D" w:rsidP="0034298D">
            <w:pPr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34298D" w:rsidRPr="00A9241D" w:rsidTr="00662FA4">
        <w:trPr>
          <w:trHeight w:val="132"/>
        </w:trPr>
        <w:tc>
          <w:tcPr>
            <w:tcW w:w="193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Accepted</w:t>
            </w:r>
          </w:p>
        </w:tc>
        <w:tc>
          <w:tcPr>
            <w:tcW w:w="249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接受</w:t>
            </w:r>
          </w:p>
        </w:tc>
        <w:tc>
          <w:tcPr>
            <w:tcW w:w="1087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98D" w:rsidRPr="009E1C04" w:rsidRDefault="00580D6F" w:rsidP="0034298D">
            <w:pPr>
              <w:spacing w:before="60" w:after="60"/>
              <w:jc w:val="center"/>
              <w:rPr>
                <w:rFonts w:asciiTheme="minorEastAsia" w:hAnsiTheme="minorEastAsia"/>
                <w:b/>
                <w:szCs w:val="24"/>
                <w:lang w:val="pl-PL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161531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>
                  <w:rPr>
                    <w:rFonts w:ascii="MS Gothic" w:eastAsia="MS Gothic" w:hAnsi="MS Gothic" w:hint="eastAsia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579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Not accepted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不接受</w:t>
            </w:r>
          </w:p>
        </w:tc>
        <w:tc>
          <w:tcPr>
            <w:tcW w:w="127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98D" w:rsidRPr="009E1C04" w:rsidRDefault="00580D6F" w:rsidP="0034298D">
            <w:pPr>
              <w:spacing w:before="60" w:after="60"/>
              <w:jc w:val="center"/>
              <w:rPr>
                <w:rFonts w:asciiTheme="minorEastAsia" w:hAnsiTheme="minorEastAsia"/>
                <w:b/>
                <w:szCs w:val="24"/>
                <w:lang w:val="pl-PL"/>
              </w:rPr>
            </w:pPr>
            <w:sdt>
              <w:sdtPr>
                <w:rPr>
                  <w:rFonts w:asciiTheme="minorEastAsia" w:hAnsiTheme="minorEastAsia"/>
                  <w:szCs w:val="24"/>
                  <w:lang w:val="en-GB"/>
                </w:rPr>
                <w:id w:val="-60211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98D" w:rsidRPr="009E1C04">
                  <w:rPr>
                    <w:rFonts w:ascii="Segoe UI Symbol" w:hAnsi="Segoe UI Symbol" w:cs="Segoe UI Symbol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34298D" w:rsidRPr="00A9241D" w:rsidTr="00662FA4">
        <w:trPr>
          <w:trHeight w:val="132"/>
        </w:trPr>
        <w:tc>
          <w:tcPr>
            <w:tcW w:w="193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b/>
                <w:sz w:val="18"/>
                <w:szCs w:val="18"/>
                <w:lang w:val="en-GB"/>
              </w:rPr>
              <w:t>Other comments (optional)</w:t>
            </w:r>
          </w:p>
        </w:tc>
        <w:tc>
          <w:tcPr>
            <w:tcW w:w="2495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2F8D4"/>
            <w:vAlign w:val="center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pl-PL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其它建议</w:t>
            </w:r>
            <w:r w:rsidRPr="00A9241D">
              <w:rPr>
                <w:rFonts w:asciiTheme="minorEastAsia" w:hAnsiTheme="minorEastAsia"/>
                <w:sz w:val="18"/>
                <w:szCs w:val="18"/>
                <w:lang w:val="pl-PL" w:eastAsia="zh-CN"/>
              </w:rPr>
              <w:t>（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pl-PL" w:eastAsia="zh-CN"/>
              </w:rPr>
              <w:t>可选</w:t>
            </w:r>
            <w:r w:rsidRPr="00A9241D">
              <w:rPr>
                <w:rFonts w:asciiTheme="minorEastAsia" w:hAnsiTheme="minorEastAsia"/>
                <w:sz w:val="18"/>
                <w:szCs w:val="18"/>
                <w:lang w:val="pl-PL" w:eastAsia="zh-CN"/>
              </w:rPr>
              <w:t>）</w:t>
            </w:r>
          </w:p>
        </w:tc>
        <w:tc>
          <w:tcPr>
            <w:tcW w:w="6068" w:type="dxa"/>
            <w:gridSpan w:val="2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98D" w:rsidRPr="00A9241D" w:rsidRDefault="0034298D" w:rsidP="0034298D">
            <w:pPr>
              <w:spacing w:before="60" w:after="60"/>
              <w:jc w:val="center"/>
              <w:rPr>
                <w:rFonts w:asciiTheme="minorEastAsia" w:hAnsiTheme="minorEastAsia"/>
                <w:sz w:val="18"/>
                <w:szCs w:val="18"/>
                <w:lang w:val="pl-PL"/>
              </w:rPr>
            </w:pPr>
          </w:p>
        </w:tc>
      </w:tr>
      <w:tr w:rsidR="0034298D" w:rsidRPr="00A9241D" w:rsidTr="00662FA4">
        <w:trPr>
          <w:trHeight w:val="132"/>
        </w:trPr>
        <w:tc>
          <w:tcPr>
            <w:tcW w:w="531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t>Please send back the audit plan with the client's annotations or, alternatively, send only the position regarding the approval of the audit plan. e.g. "Plan is accepted", back to the e-mail address used.</w:t>
            </w:r>
          </w:p>
        </w:tc>
        <w:tc>
          <w:tcPr>
            <w:tcW w:w="518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请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客户填写意见后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电子邮件回复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，或是仅发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送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有关审核计划批准的意见，例如，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“计划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已接受</w:t>
            </w: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”。</w:t>
            </w:r>
          </w:p>
          <w:p w:rsidR="0034298D" w:rsidRPr="00A9241D" w:rsidRDefault="0034298D" w:rsidP="0034298D">
            <w:pPr>
              <w:spacing w:before="60" w:after="60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</w:p>
        </w:tc>
      </w:tr>
      <w:bookmarkEnd w:id="0"/>
      <w:tr w:rsidR="0034298D" w:rsidRPr="00A9241D" w:rsidTr="00662FA4">
        <w:trPr>
          <w:trHeight w:val="132"/>
        </w:trPr>
        <w:tc>
          <w:tcPr>
            <w:tcW w:w="5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662FA4">
            <w:pPr>
              <w:spacing w:before="60" w:after="60"/>
              <w:ind w:left="38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A9241D">
              <w:rPr>
                <w:rFonts w:asciiTheme="minorEastAsia" w:hAnsiTheme="minorEastAsia"/>
                <w:sz w:val="18"/>
                <w:szCs w:val="18"/>
                <w:lang w:val="en-GB"/>
              </w:rPr>
              <w:lastRenderedPageBreak/>
              <w:t>THE END</w:t>
            </w:r>
          </w:p>
        </w:tc>
        <w:tc>
          <w:tcPr>
            <w:tcW w:w="52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4298D" w:rsidRPr="00A9241D" w:rsidRDefault="0034298D" w:rsidP="00662FA4">
            <w:pPr>
              <w:spacing w:before="60" w:after="60"/>
              <w:ind w:left="34"/>
              <w:jc w:val="center"/>
              <w:rPr>
                <w:rFonts w:asciiTheme="minorEastAsia" w:hAnsiTheme="minorEastAsia"/>
                <w:sz w:val="18"/>
                <w:szCs w:val="18"/>
                <w:lang w:val="en-GB" w:eastAsia="zh-CN"/>
              </w:rPr>
            </w:pPr>
            <w:r w:rsidRPr="00A9241D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文件</w:t>
            </w:r>
            <w:r w:rsidRPr="00A9241D">
              <w:rPr>
                <w:rFonts w:asciiTheme="minorEastAsia" w:hAnsiTheme="minorEastAsia"/>
                <w:sz w:val="18"/>
                <w:szCs w:val="18"/>
                <w:lang w:val="en-GB" w:eastAsia="zh-CN"/>
              </w:rPr>
              <w:t>结束</w:t>
            </w:r>
          </w:p>
        </w:tc>
      </w:tr>
    </w:tbl>
    <w:p w:rsidR="00455B2D" w:rsidRDefault="00455B2D" w:rsidP="001C582D">
      <w:pPr>
        <w:spacing w:before="60" w:after="60"/>
      </w:pPr>
    </w:p>
    <w:sectPr w:rsidR="00455B2D" w:rsidSect="002E5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134" w:right="720" w:bottom="284" w:left="72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9A2" w:rsidRDefault="000769A2" w:rsidP="00FC4B81">
      <w:r>
        <w:separator/>
      </w:r>
    </w:p>
  </w:endnote>
  <w:endnote w:type="continuationSeparator" w:id="0">
    <w:p w:rsidR="000769A2" w:rsidRDefault="000769A2" w:rsidP="00F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2E6" w:rsidRDefault="00711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256"/>
      <w:gridCol w:w="2835"/>
      <w:gridCol w:w="3399"/>
    </w:tblGrid>
    <w:tr w:rsidR="00633CDA" w:rsidRPr="007112E6" w:rsidTr="00032062">
      <w:trPr>
        <w:trHeight w:val="187"/>
      </w:trPr>
      <w:tc>
        <w:tcPr>
          <w:tcW w:w="10490" w:type="dxa"/>
          <w:gridSpan w:val="3"/>
          <w:shd w:val="clear" w:color="auto" w:fill="FFFFFF" w:themeFill="background1"/>
          <w:vAlign w:val="center"/>
        </w:tcPr>
        <w:p w:rsidR="00633CDA" w:rsidRPr="007112E6" w:rsidRDefault="00633CDA" w:rsidP="003933DF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BODY FOR CERTIFICATION OF MANAGEMENT SYSTEMS</w:t>
          </w:r>
        </w:p>
      </w:tc>
    </w:tr>
    <w:tr w:rsidR="00855527" w:rsidRPr="007112E6" w:rsidTr="00302608">
      <w:trPr>
        <w:trHeight w:val="187"/>
      </w:trPr>
      <w:tc>
        <w:tcPr>
          <w:tcW w:w="4256" w:type="dxa"/>
          <w:vMerge w:val="restart"/>
          <w:shd w:val="clear" w:color="auto" w:fill="FFFFFF" w:themeFill="background1"/>
          <w:vAlign w:val="center"/>
        </w:tcPr>
        <w:p w:rsidR="00855527" w:rsidRPr="007112E6" w:rsidRDefault="00855527" w:rsidP="00302608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A</w:t>
          </w:r>
          <w:r w:rsidR="0096296D" w:rsidRPr="007112E6">
            <w:rPr>
              <w:rFonts w:asciiTheme="minorEastAsia" w:hAnsiTheme="minorEastAsia"/>
              <w:sz w:val="14"/>
              <w:szCs w:val="14"/>
            </w:rPr>
            <w:t>udit plan</w:t>
          </w:r>
          <w:r w:rsidR="007112E6">
            <w:rPr>
              <w:rFonts w:asciiTheme="minorEastAsia" w:hAnsiTheme="minorEastAsia"/>
              <w:sz w:val="14"/>
              <w:szCs w:val="14"/>
            </w:rPr>
            <w:t>_2_CN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:rsidR="00855527" w:rsidRPr="007112E6" w:rsidRDefault="00855527" w:rsidP="003933DF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Issue / approval date:</w:t>
          </w:r>
        </w:p>
      </w:tc>
      <w:tc>
        <w:tcPr>
          <w:tcW w:w="3399" w:type="dxa"/>
          <w:shd w:val="clear" w:color="auto" w:fill="FFFFFF"/>
          <w:vAlign w:val="center"/>
        </w:tcPr>
        <w:p w:rsidR="00855527" w:rsidRPr="007112E6" w:rsidRDefault="00731E3B" w:rsidP="003933DF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8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 xml:space="preserve"> / 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1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>0.0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2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>.202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3</w:t>
          </w:r>
        </w:p>
      </w:tc>
    </w:tr>
    <w:tr w:rsidR="00855527" w:rsidRPr="007112E6" w:rsidTr="00302608">
      <w:trPr>
        <w:trHeight w:val="161"/>
      </w:trPr>
      <w:tc>
        <w:tcPr>
          <w:tcW w:w="4256" w:type="dxa"/>
          <w:vMerge/>
          <w:shd w:val="clear" w:color="auto" w:fill="FFFFFF" w:themeFill="background1"/>
        </w:tcPr>
        <w:p w:rsidR="00855527" w:rsidRPr="007112E6" w:rsidRDefault="00855527" w:rsidP="003933DF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835" w:type="dxa"/>
          <w:shd w:val="clear" w:color="auto" w:fill="FFFFFF" w:themeFill="background1"/>
          <w:vAlign w:val="center"/>
        </w:tcPr>
        <w:p w:rsidR="00855527" w:rsidRPr="007112E6" w:rsidRDefault="00855527" w:rsidP="003933DF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3399" w:type="dxa"/>
          <w:shd w:val="clear" w:color="auto" w:fill="auto"/>
          <w:vAlign w:val="center"/>
        </w:tcPr>
        <w:p w:rsidR="00855527" w:rsidRPr="007112E6" w:rsidRDefault="00855527" w:rsidP="003933DF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="00037900" w:rsidRPr="007112E6">
            <w:rPr>
              <w:rFonts w:asciiTheme="minorEastAsia" w:hAnsiTheme="minorEastAsia"/>
              <w:bCs/>
              <w:noProof/>
              <w:sz w:val="14"/>
              <w:szCs w:val="14"/>
            </w:rPr>
            <w:t>3</w:t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7112E6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7112E6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7112E6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580D6F" w:rsidRPr="00580D6F">
            <w:rPr>
              <w:rFonts w:asciiTheme="minorEastAsia" w:hAnsiTheme="minorEastAsia"/>
              <w:bCs/>
              <w:noProof/>
              <w:sz w:val="14"/>
              <w:szCs w:val="14"/>
            </w:rPr>
            <w:t>4</w:t>
          </w:r>
          <w:r w:rsidRPr="007112E6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:rsidR="00855527" w:rsidRPr="007112E6" w:rsidRDefault="00855527">
    <w:pPr>
      <w:pStyle w:val="Stopka"/>
      <w:rPr>
        <w:rStyle w:val="Numerstrony"/>
        <w:rFonts w:asciiTheme="minorEastAsia" w:hAnsiTheme="minorEastAsia" w:cs="Arial"/>
        <w:sz w:val="14"/>
        <w:szCs w:val="14"/>
      </w:rPr>
    </w:pPr>
  </w:p>
  <w:p w:rsidR="00855527" w:rsidRPr="00C26F67" w:rsidRDefault="00855527">
    <w:pPr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673"/>
      <w:gridCol w:w="2977"/>
      <w:gridCol w:w="2806"/>
    </w:tblGrid>
    <w:tr w:rsidR="00855527" w:rsidRPr="00C26F67" w:rsidTr="00376646">
      <w:trPr>
        <w:trHeight w:val="187"/>
        <w:jc w:val="center"/>
      </w:trPr>
      <w:tc>
        <w:tcPr>
          <w:tcW w:w="4673" w:type="dxa"/>
          <w:vMerge w:val="restart"/>
          <w:shd w:val="clear" w:color="auto" w:fill="FFFFFF" w:themeFill="background1"/>
          <w:vAlign w:val="center"/>
        </w:tcPr>
        <w:p w:rsidR="00855527" w:rsidRPr="007112E6" w:rsidRDefault="00D70CB9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  <w:lang w:val="en-GB"/>
            </w:rPr>
          </w:pPr>
          <w:r w:rsidRPr="007112E6">
            <w:rPr>
              <w:rFonts w:asciiTheme="minorEastAsia" w:hAnsiTheme="minorEastAsia"/>
              <w:sz w:val="14"/>
              <w:szCs w:val="14"/>
              <w:lang w:val="en-GB"/>
            </w:rPr>
            <w:t>Audit</w:t>
          </w:r>
          <w:r w:rsidR="00BA4AD2" w:rsidRPr="007112E6">
            <w:rPr>
              <w:rFonts w:asciiTheme="minorEastAsia" w:hAnsiTheme="minorEastAsia"/>
              <w:sz w:val="14"/>
              <w:szCs w:val="14"/>
              <w:lang w:val="en-GB"/>
            </w:rPr>
            <w:t xml:space="preserve"> </w:t>
          </w:r>
          <w:r w:rsidRPr="007112E6">
            <w:rPr>
              <w:rFonts w:asciiTheme="minorEastAsia" w:hAnsiTheme="minorEastAsia"/>
              <w:sz w:val="14"/>
              <w:szCs w:val="14"/>
              <w:lang w:val="en-GB"/>
            </w:rPr>
            <w:t>plan</w:t>
          </w:r>
          <w:r w:rsidR="007112E6">
            <w:rPr>
              <w:rFonts w:asciiTheme="minorEastAsia" w:hAnsiTheme="minorEastAsia"/>
              <w:sz w:val="14"/>
              <w:szCs w:val="14"/>
              <w:lang w:val="en-GB"/>
            </w:rPr>
            <w:t>_2_CN</w:t>
          </w:r>
        </w:p>
      </w:tc>
      <w:tc>
        <w:tcPr>
          <w:tcW w:w="2977" w:type="dxa"/>
          <w:shd w:val="clear" w:color="auto" w:fill="FFFFFF" w:themeFill="background1"/>
          <w:vAlign w:val="center"/>
        </w:tcPr>
        <w:p w:rsidR="00855527" w:rsidRPr="007112E6" w:rsidRDefault="009947DB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Issue</w:t>
          </w:r>
          <w:r w:rsidR="002637BF" w:rsidRPr="007112E6">
            <w:rPr>
              <w:rFonts w:asciiTheme="minorEastAsia" w:hAnsiTheme="minorEastAsia"/>
              <w:sz w:val="14"/>
              <w:szCs w:val="14"/>
            </w:rPr>
            <w:t xml:space="preserve"> 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>/</w:t>
          </w:r>
          <w:r w:rsidRPr="007112E6">
            <w:rPr>
              <w:rFonts w:asciiTheme="minorEastAsia" w:hAnsiTheme="minorEastAsia"/>
              <w:sz w:val="14"/>
              <w:szCs w:val="14"/>
            </w:rPr>
            <w:t>Approval date</w:t>
          </w:r>
        </w:p>
      </w:tc>
      <w:tc>
        <w:tcPr>
          <w:tcW w:w="2806" w:type="dxa"/>
          <w:shd w:val="clear" w:color="auto" w:fill="FFFFFF"/>
          <w:vAlign w:val="center"/>
        </w:tcPr>
        <w:p w:rsidR="00855527" w:rsidRPr="007112E6" w:rsidRDefault="00731E3B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8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 xml:space="preserve"> / 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1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>0.0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2</w:t>
          </w:r>
          <w:r w:rsidR="00855527" w:rsidRPr="007112E6">
            <w:rPr>
              <w:rFonts w:asciiTheme="minorEastAsia" w:hAnsiTheme="minorEastAsia"/>
              <w:sz w:val="14"/>
              <w:szCs w:val="14"/>
            </w:rPr>
            <w:t>.202</w:t>
          </w:r>
          <w:r w:rsidR="006942BB" w:rsidRPr="007112E6">
            <w:rPr>
              <w:rFonts w:asciiTheme="minorEastAsia" w:hAnsiTheme="minorEastAsia"/>
              <w:sz w:val="14"/>
              <w:szCs w:val="14"/>
            </w:rPr>
            <w:t>3</w:t>
          </w:r>
        </w:p>
      </w:tc>
    </w:tr>
    <w:tr w:rsidR="00855527" w:rsidRPr="00C26F67" w:rsidTr="00376646">
      <w:trPr>
        <w:trHeight w:val="161"/>
        <w:jc w:val="center"/>
      </w:trPr>
      <w:tc>
        <w:tcPr>
          <w:tcW w:w="4673" w:type="dxa"/>
          <w:vMerge/>
          <w:shd w:val="clear" w:color="auto" w:fill="FFFFFF" w:themeFill="background1"/>
        </w:tcPr>
        <w:p w:rsidR="00855527" w:rsidRPr="007112E6" w:rsidRDefault="00855527" w:rsidP="00EC2DB3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977" w:type="dxa"/>
          <w:shd w:val="clear" w:color="auto" w:fill="FFFFFF" w:themeFill="background1"/>
          <w:vAlign w:val="center"/>
        </w:tcPr>
        <w:p w:rsidR="00855527" w:rsidRPr="007112E6" w:rsidRDefault="00855527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7112E6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2806" w:type="dxa"/>
          <w:shd w:val="clear" w:color="auto" w:fill="auto"/>
          <w:vAlign w:val="center"/>
        </w:tcPr>
        <w:p w:rsidR="00855527" w:rsidRPr="007112E6" w:rsidRDefault="00855527" w:rsidP="00EC2DB3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="00037900" w:rsidRPr="007112E6">
            <w:rPr>
              <w:rFonts w:asciiTheme="minorEastAsia" w:hAnsiTheme="minorEastAsia"/>
              <w:bCs/>
              <w:noProof/>
              <w:sz w:val="14"/>
              <w:szCs w:val="14"/>
            </w:rPr>
            <w:t>1</w:t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7112E6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7112E6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7112E6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7112E6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580D6F" w:rsidRPr="00580D6F">
            <w:rPr>
              <w:rFonts w:asciiTheme="minorEastAsia" w:hAnsiTheme="minorEastAsia"/>
              <w:bCs/>
              <w:noProof/>
              <w:sz w:val="14"/>
              <w:szCs w:val="14"/>
            </w:rPr>
            <w:t>4</w:t>
          </w:r>
          <w:r w:rsidRPr="007112E6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:rsidR="00855527" w:rsidRDefault="00855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9A2" w:rsidRDefault="000769A2" w:rsidP="00FC4B81">
      <w:r>
        <w:separator/>
      </w:r>
    </w:p>
  </w:footnote>
  <w:footnote w:type="continuationSeparator" w:id="0">
    <w:p w:rsidR="000769A2" w:rsidRDefault="000769A2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2E6" w:rsidRDefault="00711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2E6" w:rsidRDefault="00711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527" w:rsidRDefault="00855527" w:rsidP="00D06F18">
    <w:pPr>
      <w:pStyle w:val="Nagwek"/>
      <w:ind w:left="-142"/>
    </w:pPr>
  </w:p>
  <w:p w:rsidR="00855527" w:rsidRDefault="004146C0" w:rsidP="00D06F18">
    <w:pPr>
      <w:pStyle w:val="Nagwek"/>
      <w:ind w:left="-142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4250690</wp:posOffset>
          </wp:positionH>
          <wp:positionV relativeFrom="paragraph">
            <wp:posOffset>24604</wp:posOffset>
          </wp:positionV>
          <wp:extent cx="2343150" cy="80200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490"/>
    </w:tblGrid>
    <w:tr w:rsidR="00E04104" w:rsidRPr="00B9211F" w:rsidTr="00245AE1">
      <w:trPr>
        <w:trHeight w:val="387"/>
      </w:trPr>
      <w:tc>
        <w:tcPr>
          <w:tcW w:w="10490" w:type="dxa"/>
          <w:tcBorders>
            <w:top w:val="nil"/>
            <w:left w:val="nil"/>
            <w:bottom w:val="single" w:sz="12" w:space="0" w:color="00B050"/>
            <w:right w:val="nil"/>
          </w:tcBorders>
          <w:shd w:val="clear" w:color="auto" w:fill="FFFFFF" w:themeFill="background1"/>
          <w:vAlign w:val="center"/>
        </w:tcPr>
        <w:p w:rsidR="004146C0" w:rsidRDefault="004146C0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:rsidR="004146C0" w:rsidRDefault="004146C0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:rsidR="004146C0" w:rsidRDefault="004146C0" w:rsidP="00AD1490">
          <w:pPr>
            <w:pStyle w:val="Nagwek"/>
            <w:spacing w:line="276" w:lineRule="auto"/>
            <w:ind w:left="-675"/>
            <w:jc w:val="right"/>
            <w:rPr>
              <w:bCs/>
              <w:sz w:val="18"/>
              <w:szCs w:val="18"/>
              <w:lang w:val="en-GB"/>
            </w:rPr>
          </w:pPr>
        </w:p>
        <w:p w:rsidR="00E04104" w:rsidRPr="009947DB" w:rsidRDefault="004146C0" w:rsidP="004146C0">
          <w:pPr>
            <w:pStyle w:val="Nagwek"/>
            <w:spacing w:line="276" w:lineRule="auto"/>
            <w:ind w:left="-675" w:firstLineChars="250" w:firstLine="552"/>
            <w:rPr>
              <w:bCs/>
              <w:sz w:val="18"/>
              <w:szCs w:val="18"/>
              <w:lang w:val="en-GB" w:eastAsia="zh-CN"/>
            </w:rPr>
          </w:pPr>
          <w:r>
            <w:rPr>
              <w:rFonts w:ascii="Verdana" w:hAnsi="Verdana"/>
              <w:b/>
              <w:sz w:val="22"/>
              <w:lang w:val="en-GB"/>
            </w:rPr>
            <w:t>AUDIT PLAN/</w:t>
          </w:r>
          <w:r>
            <w:rPr>
              <w:rFonts w:ascii="Verdana" w:hAnsi="Verdana" w:hint="eastAsia"/>
              <w:b/>
              <w:sz w:val="22"/>
              <w:lang w:val="en-GB" w:eastAsia="zh-CN"/>
            </w:rPr>
            <w:t>审核</w:t>
          </w:r>
          <w:r>
            <w:rPr>
              <w:rFonts w:ascii="Verdana" w:hAnsi="Verdana"/>
              <w:b/>
              <w:sz w:val="22"/>
              <w:lang w:val="en-GB" w:eastAsia="zh-CN"/>
            </w:rPr>
            <w:t>计划</w:t>
          </w:r>
        </w:p>
      </w:tc>
    </w:tr>
  </w:tbl>
  <w:p w:rsidR="00855527" w:rsidRPr="009947DB" w:rsidRDefault="00855527" w:rsidP="00C26F67">
    <w:pPr>
      <w:pStyle w:val="Nagwek"/>
      <w:rPr>
        <w:lang w:val="en-GB"/>
      </w:rPr>
    </w:pPr>
  </w:p>
  <w:p w:rsidR="00855527" w:rsidRPr="009947DB" w:rsidRDefault="00855527">
    <w:pPr>
      <w:pStyle w:val="Nagwek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C07"/>
    <w:multiLevelType w:val="hybridMultilevel"/>
    <w:tmpl w:val="3B06D7EC"/>
    <w:lvl w:ilvl="0" w:tplc="97EEF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B782F"/>
    <w:multiLevelType w:val="hybridMultilevel"/>
    <w:tmpl w:val="EED4F284"/>
    <w:lvl w:ilvl="0" w:tplc="5982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69E7"/>
    <w:multiLevelType w:val="hybridMultilevel"/>
    <w:tmpl w:val="2E304C5C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32FE2"/>
    <w:multiLevelType w:val="multilevel"/>
    <w:tmpl w:val="5C246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4A0C4F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2574"/>
    <w:multiLevelType w:val="hybridMultilevel"/>
    <w:tmpl w:val="688C586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7CF"/>
    <w:multiLevelType w:val="multilevel"/>
    <w:tmpl w:val="966881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976638"/>
    <w:multiLevelType w:val="hybridMultilevel"/>
    <w:tmpl w:val="B97A0C28"/>
    <w:lvl w:ilvl="0" w:tplc="C4127AA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b/>
      </w:r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6BB1F39"/>
    <w:multiLevelType w:val="hybridMultilevel"/>
    <w:tmpl w:val="04D47A0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74E1BAF"/>
    <w:multiLevelType w:val="hybridMultilevel"/>
    <w:tmpl w:val="2B887330"/>
    <w:lvl w:ilvl="0" w:tplc="97225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0DAB"/>
    <w:multiLevelType w:val="hybridMultilevel"/>
    <w:tmpl w:val="1166F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369"/>
    <w:multiLevelType w:val="hybridMultilevel"/>
    <w:tmpl w:val="4514964A"/>
    <w:lvl w:ilvl="0" w:tplc="2C32FC8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4405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117DE"/>
    <w:multiLevelType w:val="multilevel"/>
    <w:tmpl w:val="C0D677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C1256F"/>
    <w:multiLevelType w:val="hybridMultilevel"/>
    <w:tmpl w:val="848A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221F6"/>
    <w:multiLevelType w:val="hybridMultilevel"/>
    <w:tmpl w:val="404AA160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8B55C4"/>
    <w:multiLevelType w:val="multilevel"/>
    <w:tmpl w:val="11401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AB7B82"/>
    <w:multiLevelType w:val="hybridMultilevel"/>
    <w:tmpl w:val="55F03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1557C"/>
    <w:multiLevelType w:val="hybridMultilevel"/>
    <w:tmpl w:val="78860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5405"/>
    <w:multiLevelType w:val="multilevel"/>
    <w:tmpl w:val="3B349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080C7D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86819"/>
    <w:multiLevelType w:val="hybridMultilevel"/>
    <w:tmpl w:val="FF3ADA7E"/>
    <w:lvl w:ilvl="0" w:tplc="AA60B01C">
      <w:start w:val="1"/>
      <w:numFmt w:val="decimal"/>
      <w:lvlText w:val="%1."/>
      <w:lvlJc w:val="left"/>
      <w:pPr>
        <w:ind w:left="78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 w15:restartNumberingAfterBreak="0">
    <w:nsid w:val="515D130B"/>
    <w:multiLevelType w:val="hybridMultilevel"/>
    <w:tmpl w:val="68366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43DB"/>
    <w:multiLevelType w:val="hybridMultilevel"/>
    <w:tmpl w:val="91481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346B8"/>
    <w:multiLevelType w:val="hybridMultilevel"/>
    <w:tmpl w:val="75BABCE2"/>
    <w:lvl w:ilvl="0" w:tplc="0809000F">
      <w:start w:val="1"/>
      <w:numFmt w:val="decimal"/>
      <w:lvlText w:val="%1.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5A9D7EF6"/>
    <w:multiLevelType w:val="hybridMultilevel"/>
    <w:tmpl w:val="F772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C2C2C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3467D"/>
    <w:multiLevelType w:val="hybridMultilevel"/>
    <w:tmpl w:val="F412EF2C"/>
    <w:lvl w:ilvl="0" w:tplc="467A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55726"/>
    <w:multiLevelType w:val="hybridMultilevel"/>
    <w:tmpl w:val="05CA9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44EF1"/>
    <w:multiLevelType w:val="hybridMultilevel"/>
    <w:tmpl w:val="A808C6F4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33569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D0E15"/>
    <w:multiLevelType w:val="hybridMultilevel"/>
    <w:tmpl w:val="79C889AA"/>
    <w:lvl w:ilvl="0" w:tplc="EAC6373C">
      <w:start w:val="1"/>
      <w:numFmt w:val="lowerLetter"/>
      <w:lvlText w:val="%1)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2" w15:restartNumberingAfterBreak="0">
    <w:nsid w:val="698446E2"/>
    <w:multiLevelType w:val="hybridMultilevel"/>
    <w:tmpl w:val="222C6B90"/>
    <w:lvl w:ilvl="0" w:tplc="214CE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4C30F8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23955"/>
    <w:multiLevelType w:val="multilevel"/>
    <w:tmpl w:val="3CD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777F57"/>
    <w:multiLevelType w:val="multilevel"/>
    <w:tmpl w:val="467C7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abstractNum w:abstractNumId="36" w15:restartNumberingAfterBreak="0">
    <w:nsid w:val="74F64D78"/>
    <w:multiLevelType w:val="hybridMultilevel"/>
    <w:tmpl w:val="90662518"/>
    <w:lvl w:ilvl="0" w:tplc="5A5C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70C20"/>
    <w:multiLevelType w:val="hybridMultilevel"/>
    <w:tmpl w:val="4880A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B13C3"/>
    <w:multiLevelType w:val="hybridMultilevel"/>
    <w:tmpl w:val="C1B491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8"/>
  </w:num>
  <w:num w:numId="4">
    <w:abstractNumId w:val="23"/>
  </w:num>
  <w:num w:numId="5">
    <w:abstractNumId w:val="2"/>
  </w:num>
  <w:num w:numId="6">
    <w:abstractNumId w:val="15"/>
  </w:num>
  <w:num w:numId="7">
    <w:abstractNumId w:val="34"/>
  </w:num>
  <w:num w:numId="8">
    <w:abstractNumId w:val="27"/>
  </w:num>
  <w:num w:numId="9">
    <w:abstractNumId w:val="0"/>
  </w:num>
  <w:num w:numId="10">
    <w:abstractNumId w:val="25"/>
  </w:num>
  <w:num w:numId="11">
    <w:abstractNumId w:val="32"/>
  </w:num>
  <w:num w:numId="12">
    <w:abstractNumId w:val="14"/>
  </w:num>
  <w:num w:numId="13">
    <w:abstractNumId w:val="9"/>
  </w:num>
  <w:num w:numId="14">
    <w:abstractNumId w:val="35"/>
  </w:num>
  <w:num w:numId="15">
    <w:abstractNumId w:val="29"/>
  </w:num>
  <w:num w:numId="16">
    <w:abstractNumId w:val="37"/>
  </w:num>
  <w:num w:numId="17">
    <w:abstractNumId w:val="5"/>
  </w:num>
  <w:num w:numId="18">
    <w:abstractNumId w:val="4"/>
  </w:num>
  <w:num w:numId="19">
    <w:abstractNumId w:val="26"/>
  </w:num>
  <w:num w:numId="20">
    <w:abstractNumId w:val="20"/>
  </w:num>
  <w:num w:numId="21">
    <w:abstractNumId w:val="10"/>
  </w:num>
  <w:num w:numId="22">
    <w:abstractNumId w:val="22"/>
  </w:num>
  <w:num w:numId="23">
    <w:abstractNumId w:val="11"/>
  </w:num>
  <w:num w:numId="24">
    <w:abstractNumId w:val="21"/>
  </w:num>
  <w:num w:numId="25">
    <w:abstractNumId w:val="18"/>
  </w:num>
  <w:num w:numId="26">
    <w:abstractNumId w:val="33"/>
  </w:num>
  <w:num w:numId="27">
    <w:abstractNumId w:val="1"/>
  </w:num>
  <w:num w:numId="28">
    <w:abstractNumId w:val="12"/>
  </w:num>
  <w:num w:numId="29">
    <w:abstractNumId w:val="30"/>
  </w:num>
  <w:num w:numId="30">
    <w:abstractNumId w:val="28"/>
  </w:num>
  <w:num w:numId="31">
    <w:abstractNumId w:val="7"/>
  </w:num>
  <w:num w:numId="32">
    <w:abstractNumId w:val="3"/>
  </w:num>
  <w:num w:numId="33">
    <w:abstractNumId w:val="8"/>
  </w:num>
  <w:num w:numId="34">
    <w:abstractNumId w:val="31"/>
  </w:num>
  <w:num w:numId="35">
    <w:abstractNumId w:val="6"/>
  </w:num>
  <w:num w:numId="36">
    <w:abstractNumId w:val="19"/>
  </w:num>
  <w:num w:numId="37">
    <w:abstractNumId w:val="16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A"/>
    <w:rsid w:val="00004475"/>
    <w:rsid w:val="00004E6C"/>
    <w:rsid w:val="000064F3"/>
    <w:rsid w:val="00007200"/>
    <w:rsid w:val="00010D9A"/>
    <w:rsid w:val="0001124E"/>
    <w:rsid w:val="00011DA3"/>
    <w:rsid w:val="0001577C"/>
    <w:rsid w:val="00016B7D"/>
    <w:rsid w:val="00017169"/>
    <w:rsid w:val="00017F18"/>
    <w:rsid w:val="000239A2"/>
    <w:rsid w:val="000242CA"/>
    <w:rsid w:val="00025C72"/>
    <w:rsid w:val="00025E28"/>
    <w:rsid w:val="00030EB9"/>
    <w:rsid w:val="00031530"/>
    <w:rsid w:val="0003177A"/>
    <w:rsid w:val="000319E2"/>
    <w:rsid w:val="0003411B"/>
    <w:rsid w:val="00037900"/>
    <w:rsid w:val="00037E89"/>
    <w:rsid w:val="00042A83"/>
    <w:rsid w:val="000456EA"/>
    <w:rsid w:val="00045E41"/>
    <w:rsid w:val="00050872"/>
    <w:rsid w:val="00051A0E"/>
    <w:rsid w:val="00054475"/>
    <w:rsid w:val="00056D53"/>
    <w:rsid w:val="000653DC"/>
    <w:rsid w:val="00070CF5"/>
    <w:rsid w:val="000769A2"/>
    <w:rsid w:val="0008342A"/>
    <w:rsid w:val="0008366C"/>
    <w:rsid w:val="000842D2"/>
    <w:rsid w:val="000851C6"/>
    <w:rsid w:val="00086CE4"/>
    <w:rsid w:val="0009262A"/>
    <w:rsid w:val="000926B9"/>
    <w:rsid w:val="000935E7"/>
    <w:rsid w:val="000957B1"/>
    <w:rsid w:val="000957DF"/>
    <w:rsid w:val="00096D6A"/>
    <w:rsid w:val="000970B5"/>
    <w:rsid w:val="000A059C"/>
    <w:rsid w:val="000A0BC6"/>
    <w:rsid w:val="000A2336"/>
    <w:rsid w:val="000A4F2F"/>
    <w:rsid w:val="000A5614"/>
    <w:rsid w:val="000A7ACF"/>
    <w:rsid w:val="000B0DBE"/>
    <w:rsid w:val="000B1738"/>
    <w:rsid w:val="000B1ABA"/>
    <w:rsid w:val="000B2D27"/>
    <w:rsid w:val="000C25A3"/>
    <w:rsid w:val="000C6CF7"/>
    <w:rsid w:val="000C7785"/>
    <w:rsid w:val="000C7BC8"/>
    <w:rsid w:val="000C7C2E"/>
    <w:rsid w:val="000C7CA7"/>
    <w:rsid w:val="000D0A74"/>
    <w:rsid w:val="000D18EE"/>
    <w:rsid w:val="000D1EF2"/>
    <w:rsid w:val="000E1CA3"/>
    <w:rsid w:val="000E337A"/>
    <w:rsid w:val="000E4B26"/>
    <w:rsid w:val="000F03B8"/>
    <w:rsid w:val="000F482E"/>
    <w:rsid w:val="000F4EA1"/>
    <w:rsid w:val="000F6798"/>
    <w:rsid w:val="001006F9"/>
    <w:rsid w:val="00100C48"/>
    <w:rsid w:val="00103697"/>
    <w:rsid w:val="0011287F"/>
    <w:rsid w:val="00112D93"/>
    <w:rsid w:val="0011713C"/>
    <w:rsid w:val="001175A3"/>
    <w:rsid w:val="00120630"/>
    <w:rsid w:val="00123B57"/>
    <w:rsid w:val="00124560"/>
    <w:rsid w:val="00125E0F"/>
    <w:rsid w:val="00126840"/>
    <w:rsid w:val="00132767"/>
    <w:rsid w:val="00133F7D"/>
    <w:rsid w:val="00134430"/>
    <w:rsid w:val="00134F89"/>
    <w:rsid w:val="00136866"/>
    <w:rsid w:val="00136A0E"/>
    <w:rsid w:val="00137282"/>
    <w:rsid w:val="0014117C"/>
    <w:rsid w:val="00141779"/>
    <w:rsid w:val="00141B31"/>
    <w:rsid w:val="00142D0E"/>
    <w:rsid w:val="00144FBB"/>
    <w:rsid w:val="001508EB"/>
    <w:rsid w:val="00150DA0"/>
    <w:rsid w:val="00150F4E"/>
    <w:rsid w:val="00151132"/>
    <w:rsid w:val="00153B81"/>
    <w:rsid w:val="001548D9"/>
    <w:rsid w:val="00155F80"/>
    <w:rsid w:val="00157796"/>
    <w:rsid w:val="00157807"/>
    <w:rsid w:val="00160C97"/>
    <w:rsid w:val="00163DE0"/>
    <w:rsid w:val="00166686"/>
    <w:rsid w:val="00172BD9"/>
    <w:rsid w:val="001736D8"/>
    <w:rsid w:val="00173A47"/>
    <w:rsid w:val="0017539B"/>
    <w:rsid w:val="0017568A"/>
    <w:rsid w:val="001770BA"/>
    <w:rsid w:val="00181EF9"/>
    <w:rsid w:val="0018355C"/>
    <w:rsid w:val="00183797"/>
    <w:rsid w:val="00190A46"/>
    <w:rsid w:val="00190B59"/>
    <w:rsid w:val="00192D89"/>
    <w:rsid w:val="00195572"/>
    <w:rsid w:val="001A1405"/>
    <w:rsid w:val="001A166D"/>
    <w:rsid w:val="001A5CBC"/>
    <w:rsid w:val="001B1F1C"/>
    <w:rsid w:val="001B1FE9"/>
    <w:rsid w:val="001C02E9"/>
    <w:rsid w:val="001C2FF0"/>
    <w:rsid w:val="001C3240"/>
    <w:rsid w:val="001C582D"/>
    <w:rsid w:val="001C5957"/>
    <w:rsid w:val="001C65A1"/>
    <w:rsid w:val="001D538A"/>
    <w:rsid w:val="001D6E57"/>
    <w:rsid w:val="001E238F"/>
    <w:rsid w:val="001E52C3"/>
    <w:rsid w:val="001E594F"/>
    <w:rsid w:val="001F113C"/>
    <w:rsid w:val="001F38C3"/>
    <w:rsid w:val="002024E9"/>
    <w:rsid w:val="00203355"/>
    <w:rsid w:val="0020558D"/>
    <w:rsid w:val="0020632F"/>
    <w:rsid w:val="00212F84"/>
    <w:rsid w:val="0021573A"/>
    <w:rsid w:val="00215747"/>
    <w:rsid w:val="00217C5A"/>
    <w:rsid w:val="002207F1"/>
    <w:rsid w:val="00226C87"/>
    <w:rsid w:val="002304B1"/>
    <w:rsid w:val="0023079C"/>
    <w:rsid w:val="00231345"/>
    <w:rsid w:val="002337D5"/>
    <w:rsid w:val="002345EE"/>
    <w:rsid w:val="00235690"/>
    <w:rsid w:val="002358BD"/>
    <w:rsid w:val="00237526"/>
    <w:rsid w:val="00242D33"/>
    <w:rsid w:val="00243555"/>
    <w:rsid w:val="00243E4D"/>
    <w:rsid w:val="00244E7D"/>
    <w:rsid w:val="00245730"/>
    <w:rsid w:val="00250CDB"/>
    <w:rsid w:val="00254214"/>
    <w:rsid w:val="00256182"/>
    <w:rsid w:val="002637BF"/>
    <w:rsid w:val="00272155"/>
    <w:rsid w:val="00273B92"/>
    <w:rsid w:val="0028022D"/>
    <w:rsid w:val="00282EBB"/>
    <w:rsid w:val="00284D6B"/>
    <w:rsid w:val="00286269"/>
    <w:rsid w:val="00290A35"/>
    <w:rsid w:val="00290DE3"/>
    <w:rsid w:val="00294E5B"/>
    <w:rsid w:val="002A1B73"/>
    <w:rsid w:val="002A4F47"/>
    <w:rsid w:val="002B73F0"/>
    <w:rsid w:val="002C014D"/>
    <w:rsid w:val="002C0E7E"/>
    <w:rsid w:val="002D1F7F"/>
    <w:rsid w:val="002D2A7D"/>
    <w:rsid w:val="002D57F3"/>
    <w:rsid w:val="002D63F6"/>
    <w:rsid w:val="002D74A2"/>
    <w:rsid w:val="002E051F"/>
    <w:rsid w:val="002E51B6"/>
    <w:rsid w:val="002E5B1F"/>
    <w:rsid w:val="002E67C3"/>
    <w:rsid w:val="002E7829"/>
    <w:rsid w:val="002F19E5"/>
    <w:rsid w:val="002F29AA"/>
    <w:rsid w:val="002F33D4"/>
    <w:rsid w:val="002F5796"/>
    <w:rsid w:val="002F58CC"/>
    <w:rsid w:val="002F6780"/>
    <w:rsid w:val="002F7BB7"/>
    <w:rsid w:val="0030026E"/>
    <w:rsid w:val="00302608"/>
    <w:rsid w:val="0030512C"/>
    <w:rsid w:val="003061F0"/>
    <w:rsid w:val="00306357"/>
    <w:rsid w:val="00307115"/>
    <w:rsid w:val="00312F52"/>
    <w:rsid w:val="00320654"/>
    <w:rsid w:val="00323FB4"/>
    <w:rsid w:val="00324A41"/>
    <w:rsid w:val="00324D93"/>
    <w:rsid w:val="0032565F"/>
    <w:rsid w:val="0032694B"/>
    <w:rsid w:val="0032758E"/>
    <w:rsid w:val="003321C4"/>
    <w:rsid w:val="003367A4"/>
    <w:rsid w:val="00337228"/>
    <w:rsid w:val="0033741C"/>
    <w:rsid w:val="003378FC"/>
    <w:rsid w:val="0034098A"/>
    <w:rsid w:val="0034119E"/>
    <w:rsid w:val="003419F5"/>
    <w:rsid w:val="00342782"/>
    <w:rsid w:val="0034298D"/>
    <w:rsid w:val="003445F0"/>
    <w:rsid w:val="003446F2"/>
    <w:rsid w:val="0034609A"/>
    <w:rsid w:val="0034780D"/>
    <w:rsid w:val="0035158F"/>
    <w:rsid w:val="00351B59"/>
    <w:rsid w:val="0035218D"/>
    <w:rsid w:val="0036053D"/>
    <w:rsid w:val="003612E7"/>
    <w:rsid w:val="00361494"/>
    <w:rsid w:val="003633A1"/>
    <w:rsid w:val="0036378D"/>
    <w:rsid w:val="00366744"/>
    <w:rsid w:val="00366996"/>
    <w:rsid w:val="00372CBD"/>
    <w:rsid w:val="00376646"/>
    <w:rsid w:val="00385E5C"/>
    <w:rsid w:val="00392A8E"/>
    <w:rsid w:val="003933DF"/>
    <w:rsid w:val="0039384E"/>
    <w:rsid w:val="003A0A50"/>
    <w:rsid w:val="003A194E"/>
    <w:rsid w:val="003A3527"/>
    <w:rsid w:val="003A3A18"/>
    <w:rsid w:val="003A4287"/>
    <w:rsid w:val="003A61B0"/>
    <w:rsid w:val="003B0CC2"/>
    <w:rsid w:val="003C51DA"/>
    <w:rsid w:val="003C6249"/>
    <w:rsid w:val="003C70C8"/>
    <w:rsid w:val="003D0DAB"/>
    <w:rsid w:val="003D1586"/>
    <w:rsid w:val="003D2FC9"/>
    <w:rsid w:val="003D385A"/>
    <w:rsid w:val="003D38A8"/>
    <w:rsid w:val="003D44FC"/>
    <w:rsid w:val="003D79EB"/>
    <w:rsid w:val="003E0142"/>
    <w:rsid w:val="003E185F"/>
    <w:rsid w:val="003E58A8"/>
    <w:rsid w:val="003F03D1"/>
    <w:rsid w:val="003F176E"/>
    <w:rsid w:val="003F29E7"/>
    <w:rsid w:val="003F2A8E"/>
    <w:rsid w:val="003F48B6"/>
    <w:rsid w:val="003F4B90"/>
    <w:rsid w:val="0040203B"/>
    <w:rsid w:val="0040251A"/>
    <w:rsid w:val="00402579"/>
    <w:rsid w:val="004026C8"/>
    <w:rsid w:val="00403014"/>
    <w:rsid w:val="004030AB"/>
    <w:rsid w:val="004146C0"/>
    <w:rsid w:val="00415988"/>
    <w:rsid w:val="00420FC2"/>
    <w:rsid w:val="004220B3"/>
    <w:rsid w:val="00424172"/>
    <w:rsid w:val="004326D6"/>
    <w:rsid w:val="00434DB7"/>
    <w:rsid w:val="004401A7"/>
    <w:rsid w:val="00440C20"/>
    <w:rsid w:val="0044229F"/>
    <w:rsid w:val="004442C9"/>
    <w:rsid w:val="004474B5"/>
    <w:rsid w:val="00450A53"/>
    <w:rsid w:val="00450E29"/>
    <w:rsid w:val="004524CF"/>
    <w:rsid w:val="00452B75"/>
    <w:rsid w:val="00455B2D"/>
    <w:rsid w:val="00456810"/>
    <w:rsid w:val="00456DB9"/>
    <w:rsid w:val="00465B6C"/>
    <w:rsid w:val="00472CCE"/>
    <w:rsid w:val="00473C69"/>
    <w:rsid w:val="00473FCF"/>
    <w:rsid w:val="0047533D"/>
    <w:rsid w:val="004770B4"/>
    <w:rsid w:val="004771EC"/>
    <w:rsid w:val="004818AD"/>
    <w:rsid w:val="00484E3A"/>
    <w:rsid w:val="00486416"/>
    <w:rsid w:val="00490468"/>
    <w:rsid w:val="00490B2A"/>
    <w:rsid w:val="00491E8F"/>
    <w:rsid w:val="0049356E"/>
    <w:rsid w:val="004977AE"/>
    <w:rsid w:val="004A383B"/>
    <w:rsid w:val="004A52C7"/>
    <w:rsid w:val="004B0BC0"/>
    <w:rsid w:val="004B33B2"/>
    <w:rsid w:val="004C3D16"/>
    <w:rsid w:val="004D0B45"/>
    <w:rsid w:val="004D0FB5"/>
    <w:rsid w:val="004D55FD"/>
    <w:rsid w:val="004D7830"/>
    <w:rsid w:val="004E1DDB"/>
    <w:rsid w:val="004E1EF2"/>
    <w:rsid w:val="004E30B1"/>
    <w:rsid w:val="004E530C"/>
    <w:rsid w:val="004E754D"/>
    <w:rsid w:val="004F0170"/>
    <w:rsid w:val="004F0C07"/>
    <w:rsid w:val="004F0C6C"/>
    <w:rsid w:val="004F2EDC"/>
    <w:rsid w:val="004F5982"/>
    <w:rsid w:val="004F7C6B"/>
    <w:rsid w:val="00500091"/>
    <w:rsid w:val="00500AB7"/>
    <w:rsid w:val="0050328F"/>
    <w:rsid w:val="005040F7"/>
    <w:rsid w:val="00504721"/>
    <w:rsid w:val="00510414"/>
    <w:rsid w:val="00512E9B"/>
    <w:rsid w:val="00514F06"/>
    <w:rsid w:val="00521370"/>
    <w:rsid w:val="00521D3C"/>
    <w:rsid w:val="00522418"/>
    <w:rsid w:val="00523891"/>
    <w:rsid w:val="00525578"/>
    <w:rsid w:val="005308B8"/>
    <w:rsid w:val="00531AB7"/>
    <w:rsid w:val="0053267E"/>
    <w:rsid w:val="0053315C"/>
    <w:rsid w:val="005340AC"/>
    <w:rsid w:val="005374AD"/>
    <w:rsid w:val="00541BD9"/>
    <w:rsid w:val="005427E5"/>
    <w:rsid w:val="00542E16"/>
    <w:rsid w:val="00543288"/>
    <w:rsid w:val="00550869"/>
    <w:rsid w:val="00550910"/>
    <w:rsid w:val="00554329"/>
    <w:rsid w:val="00556185"/>
    <w:rsid w:val="00556DD5"/>
    <w:rsid w:val="00557827"/>
    <w:rsid w:val="00566B91"/>
    <w:rsid w:val="00572DD1"/>
    <w:rsid w:val="00575FE7"/>
    <w:rsid w:val="00576F9A"/>
    <w:rsid w:val="00577871"/>
    <w:rsid w:val="00577F82"/>
    <w:rsid w:val="005803DD"/>
    <w:rsid w:val="00580D6F"/>
    <w:rsid w:val="00581924"/>
    <w:rsid w:val="005820F9"/>
    <w:rsid w:val="00587302"/>
    <w:rsid w:val="00587EBF"/>
    <w:rsid w:val="0059008A"/>
    <w:rsid w:val="00590CEC"/>
    <w:rsid w:val="005925DC"/>
    <w:rsid w:val="00594B8F"/>
    <w:rsid w:val="005A0DE3"/>
    <w:rsid w:val="005A3955"/>
    <w:rsid w:val="005A6341"/>
    <w:rsid w:val="005B0302"/>
    <w:rsid w:val="005B16A2"/>
    <w:rsid w:val="005B2922"/>
    <w:rsid w:val="005B3C8E"/>
    <w:rsid w:val="005B3CE7"/>
    <w:rsid w:val="005B4072"/>
    <w:rsid w:val="005B46AB"/>
    <w:rsid w:val="005B54C2"/>
    <w:rsid w:val="005C1306"/>
    <w:rsid w:val="005C19A2"/>
    <w:rsid w:val="005C501C"/>
    <w:rsid w:val="005D11B3"/>
    <w:rsid w:val="005D33B7"/>
    <w:rsid w:val="005D5BD2"/>
    <w:rsid w:val="005E44C9"/>
    <w:rsid w:val="005F0C90"/>
    <w:rsid w:val="005F1FC7"/>
    <w:rsid w:val="005F5312"/>
    <w:rsid w:val="005F732B"/>
    <w:rsid w:val="005F7F36"/>
    <w:rsid w:val="006005FA"/>
    <w:rsid w:val="00601614"/>
    <w:rsid w:val="00601795"/>
    <w:rsid w:val="0060289C"/>
    <w:rsid w:val="006046B6"/>
    <w:rsid w:val="00604A8B"/>
    <w:rsid w:val="006070BF"/>
    <w:rsid w:val="00610261"/>
    <w:rsid w:val="006109F1"/>
    <w:rsid w:val="006116FC"/>
    <w:rsid w:val="00611B55"/>
    <w:rsid w:val="006132C4"/>
    <w:rsid w:val="006171C0"/>
    <w:rsid w:val="00617490"/>
    <w:rsid w:val="00630952"/>
    <w:rsid w:val="0063115C"/>
    <w:rsid w:val="00633CDA"/>
    <w:rsid w:val="00633E61"/>
    <w:rsid w:val="006347F9"/>
    <w:rsid w:val="00635754"/>
    <w:rsid w:val="00636114"/>
    <w:rsid w:val="006367CD"/>
    <w:rsid w:val="00637859"/>
    <w:rsid w:val="00640DC6"/>
    <w:rsid w:val="00641A8B"/>
    <w:rsid w:val="00642086"/>
    <w:rsid w:val="00644738"/>
    <w:rsid w:val="00644EC3"/>
    <w:rsid w:val="0064786B"/>
    <w:rsid w:val="006479C7"/>
    <w:rsid w:val="0065085F"/>
    <w:rsid w:val="00655879"/>
    <w:rsid w:val="00655ECD"/>
    <w:rsid w:val="00662FA4"/>
    <w:rsid w:val="00664FA8"/>
    <w:rsid w:val="00665B83"/>
    <w:rsid w:val="006701F0"/>
    <w:rsid w:val="006729E0"/>
    <w:rsid w:val="0067631B"/>
    <w:rsid w:val="00676AE3"/>
    <w:rsid w:val="00681592"/>
    <w:rsid w:val="00681776"/>
    <w:rsid w:val="00690AE0"/>
    <w:rsid w:val="00693B79"/>
    <w:rsid w:val="006942BB"/>
    <w:rsid w:val="00694693"/>
    <w:rsid w:val="006948EC"/>
    <w:rsid w:val="00694DE2"/>
    <w:rsid w:val="0069589A"/>
    <w:rsid w:val="00697871"/>
    <w:rsid w:val="00697ACF"/>
    <w:rsid w:val="006A2DF1"/>
    <w:rsid w:val="006A41A4"/>
    <w:rsid w:val="006A46D5"/>
    <w:rsid w:val="006A476F"/>
    <w:rsid w:val="006B0FBF"/>
    <w:rsid w:val="006B1FD3"/>
    <w:rsid w:val="006B2F4D"/>
    <w:rsid w:val="006B3265"/>
    <w:rsid w:val="006B3E70"/>
    <w:rsid w:val="006B3F36"/>
    <w:rsid w:val="006B4BEB"/>
    <w:rsid w:val="006B4FE6"/>
    <w:rsid w:val="006B5DD9"/>
    <w:rsid w:val="006C0E04"/>
    <w:rsid w:val="006C1237"/>
    <w:rsid w:val="006C1D7D"/>
    <w:rsid w:val="006C3108"/>
    <w:rsid w:val="006C383F"/>
    <w:rsid w:val="006C4BEB"/>
    <w:rsid w:val="006C4DE4"/>
    <w:rsid w:val="006C69B9"/>
    <w:rsid w:val="006C7460"/>
    <w:rsid w:val="006C7B3B"/>
    <w:rsid w:val="006D2AA8"/>
    <w:rsid w:val="006D300C"/>
    <w:rsid w:val="006D4188"/>
    <w:rsid w:val="006D5A44"/>
    <w:rsid w:val="006D6079"/>
    <w:rsid w:val="006E02E3"/>
    <w:rsid w:val="006E16C2"/>
    <w:rsid w:val="006E1D08"/>
    <w:rsid w:val="006E1D90"/>
    <w:rsid w:val="006E25D2"/>
    <w:rsid w:val="006E4B51"/>
    <w:rsid w:val="006F60A0"/>
    <w:rsid w:val="006F6AC2"/>
    <w:rsid w:val="006F6EC7"/>
    <w:rsid w:val="00701A52"/>
    <w:rsid w:val="0070260B"/>
    <w:rsid w:val="00702C2F"/>
    <w:rsid w:val="00703642"/>
    <w:rsid w:val="00703C76"/>
    <w:rsid w:val="00706D0F"/>
    <w:rsid w:val="007074ED"/>
    <w:rsid w:val="00707F6E"/>
    <w:rsid w:val="00710FB3"/>
    <w:rsid w:val="007112E6"/>
    <w:rsid w:val="0071486D"/>
    <w:rsid w:val="00715D89"/>
    <w:rsid w:val="0071719F"/>
    <w:rsid w:val="00720218"/>
    <w:rsid w:val="00722873"/>
    <w:rsid w:val="00723113"/>
    <w:rsid w:val="007234C1"/>
    <w:rsid w:val="00725C98"/>
    <w:rsid w:val="00725DF4"/>
    <w:rsid w:val="0073174C"/>
    <w:rsid w:val="00731B2C"/>
    <w:rsid w:val="00731E3B"/>
    <w:rsid w:val="00740D23"/>
    <w:rsid w:val="00741ABA"/>
    <w:rsid w:val="007421B9"/>
    <w:rsid w:val="007429D9"/>
    <w:rsid w:val="0074536E"/>
    <w:rsid w:val="00746537"/>
    <w:rsid w:val="00746CAD"/>
    <w:rsid w:val="00746D26"/>
    <w:rsid w:val="007552A4"/>
    <w:rsid w:val="00757341"/>
    <w:rsid w:val="00757519"/>
    <w:rsid w:val="007633D1"/>
    <w:rsid w:val="00764083"/>
    <w:rsid w:val="00765153"/>
    <w:rsid w:val="00765F30"/>
    <w:rsid w:val="00767A43"/>
    <w:rsid w:val="0077145F"/>
    <w:rsid w:val="0077570B"/>
    <w:rsid w:val="00776B7B"/>
    <w:rsid w:val="00777F88"/>
    <w:rsid w:val="007822C9"/>
    <w:rsid w:val="0078370D"/>
    <w:rsid w:val="00784E6E"/>
    <w:rsid w:val="00786E3A"/>
    <w:rsid w:val="0079071C"/>
    <w:rsid w:val="00792BBB"/>
    <w:rsid w:val="007938A4"/>
    <w:rsid w:val="007941FB"/>
    <w:rsid w:val="00796A69"/>
    <w:rsid w:val="007A39CF"/>
    <w:rsid w:val="007A3C45"/>
    <w:rsid w:val="007A40A4"/>
    <w:rsid w:val="007A527F"/>
    <w:rsid w:val="007A5A88"/>
    <w:rsid w:val="007B13A9"/>
    <w:rsid w:val="007B40EE"/>
    <w:rsid w:val="007B46CB"/>
    <w:rsid w:val="007B55F3"/>
    <w:rsid w:val="007B5823"/>
    <w:rsid w:val="007C0FEF"/>
    <w:rsid w:val="007C26EA"/>
    <w:rsid w:val="007C4818"/>
    <w:rsid w:val="007C4CBB"/>
    <w:rsid w:val="007C4DD2"/>
    <w:rsid w:val="007C50F2"/>
    <w:rsid w:val="007C773C"/>
    <w:rsid w:val="007D1A98"/>
    <w:rsid w:val="007D1F7A"/>
    <w:rsid w:val="007D30E1"/>
    <w:rsid w:val="007E1943"/>
    <w:rsid w:val="007E1B2F"/>
    <w:rsid w:val="007E52EE"/>
    <w:rsid w:val="007E6E8B"/>
    <w:rsid w:val="007F0296"/>
    <w:rsid w:val="007F2CFC"/>
    <w:rsid w:val="007F42DC"/>
    <w:rsid w:val="007F4CD4"/>
    <w:rsid w:val="007F6936"/>
    <w:rsid w:val="007F753A"/>
    <w:rsid w:val="00800435"/>
    <w:rsid w:val="00800FD2"/>
    <w:rsid w:val="00806010"/>
    <w:rsid w:val="0080617D"/>
    <w:rsid w:val="008100C3"/>
    <w:rsid w:val="00813611"/>
    <w:rsid w:val="008138CC"/>
    <w:rsid w:val="00815175"/>
    <w:rsid w:val="00817C57"/>
    <w:rsid w:val="0082060A"/>
    <w:rsid w:val="008231C9"/>
    <w:rsid w:val="00823FB1"/>
    <w:rsid w:val="00824851"/>
    <w:rsid w:val="008251F6"/>
    <w:rsid w:val="0082552E"/>
    <w:rsid w:val="00825F94"/>
    <w:rsid w:val="00830EA6"/>
    <w:rsid w:val="00832FD5"/>
    <w:rsid w:val="008336E9"/>
    <w:rsid w:val="0083482E"/>
    <w:rsid w:val="00847CC0"/>
    <w:rsid w:val="008544EC"/>
    <w:rsid w:val="00855527"/>
    <w:rsid w:val="00857879"/>
    <w:rsid w:val="00861BFE"/>
    <w:rsid w:val="00862369"/>
    <w:rsid w:val="00863907"/>
    <w:rsid w:val="00864BC8"/>
    <w:rsid w:val="00865C5E"/>
    <w:rsid w:val="00877A58"/>
    <w:rsid w:val="00880315"/>
    <w:rsid w:val="00880D72"/>
    <w:rsid w:val="008833F9"/>
    <w:rsid w:val="008850FF"/>
    <w:rsid w:val="0088633E"/>
    <w:rsid w:val="0088733C"/>
    <w:rsid w:val="008907C9"/>
    <w:rsid w:val="008911F5"/>
    <w:rsid w:val="008921D3"/>
    <w:rsid w:val="008925D7"/>
    <w:rsid w:val="00892E24"/>
    <w:rsid w:val="00896296"/>
    <w:rsid w:val="008A1170"/>
    <w:rsid w:val="008A3B7F"/>
    <w:rsid w:val="008A499F"/>
    <w:rsid w:val="008A7A98"/>
    <w:rsid w:val="008B00CC"/>
    <w:rsid w:val="008B1216"/>
    <w:rsid w:val="008C1BB4"/>
    <w:rsid w:val="008C2849"/>
    <w:rsid w:val="008C319E"/>
    <w:rsid w:val="008C4433"/>
    <w:rsid w:val="008C4942"/>
    <w:rsid w:val="008C5B7F"/>
    <w:rsid w:val="008D08CB"/>
    <w:rsid w:val="008D17C6"/>
    <w:rsid w:val="008D1A2B"/>
    <w:rsid w:val="008D3858"/>
    <w:rsid w:val="008D7AD0"/>
    <w:rsid w:val="008E1CCA"/>
    <w:rsid w:val="008F1E53"/>
    <w:rsid w:val="008F2701"/>
    <w:rsid w:val="008F28C1"/>
    <w:rsid w:val="008F30C6"/>
    <w:rsid w:val="008F5326"/>
    <w:rsid w:val="008F602D"/>
    <w:rsid w:val="00904517"/>
    <w:rsid w:val="00907741"/>
    <w:rsid w:val="009119A7"/>
    <w:rsid w:val="0091331D"/>
    <w:rsid w:val="009243DD"/>
    <w:rsid w:val="00925A80"/>
    <w:rsid w:val="00930095"/>
    <w:rsid w:val="00931AFA"/>
    <w:rsid w:val="009324A9"/>
    <w:rsid w:val="0093397D"/>
    <w:rsid w:val="0093552B"/>
    <w:rsid w:val="00937418"/>
    <w:rsid w:val="00941EEB"/>
    <w:rsid w:val="00942959"/>
    <w:rsid w:val="00946BD4"/>
    <w:rsid w:val="00952879"/>
    <w:rsid w:val="0096296D"/>
    <w:rsid w:val="00963980"/>
    <w:rsid w:val="009640D0"/>
    <w:rsid w:val="00964611"/>
    <w:rsid w:val="00971692"/>
    <w:rsid w:val="0097231C"/>
    <w:rsid w:val="009734D7"/>
    <w:rsid w:val="00974E51"/>
    <w:rsid w:val="00975928"/>
    <w:rsid w:val="00976338"/>
    <w:rsid w:val="009768D0"/>
    <w:rsid w:val="009768E0"/>
    <w:rsid w:val="0097756F"/>
    <w:rsid w:val="0098148C"/>
    <w:rsid w:val="00982C46"/>
    <w:rsid w:val="00984513"/>
    <w:rsid w:val="00984A9C"/>
    <w:rsid w:val="00984DBB"/>
    <w:rsid w:val="00985A96"/>
    <w:rsid w:val="00987FCB"/>
    <w:rsid w:val="00991C02"/>
    <w:rsid w:val="00992EE8"/>
    <w:rsid w:val="00993D72"/>
    <w:rsid w:val="009947DB"/>
    <w:rsid w:val="00996551"/>
    <w:rsid w:val="009A04A9"/>
    <w:rsid w:val="009A0596"/>
    <w:rsid w:val="009A087C"/>
    <w:rsid w:val="009A3625"/>
    <w:rsid w:val="009A3974"/>
    <w:rsid w:val="009A7941"/>
    <w:rsid w:val="009B3697"/>
    <w:rsid w:val="009B6CC0"/>
    <w:rsid w:val="009B744E"/>
    <w:rsid w:val="009B763B"/>
    <w:rsid w:val="009B7828"/>
    <w:rsid w:val="009C1F2C"/>
    <w:rsid w:val="009C2D2C"/>
    <w:rsid w:val="009C51FC"/>
    <w:rsid w:val="009C7A52"/>
    <w:rsid w:val="009D228E"/>
    <w:rsid w:val="009D3110"/>
    <w:rsid w:val="009D74AA"/>
    <w:rsid w:val="009E1C04"/>
    <w:rsid w:val="009E35A3"/>
    <w:rsid w:val="009E5781"/>
    <w:rsid w:val="009E5AF3"/>
    <w:rsid w:val="009E6053"/>
    <w:rsid w:val="009E623B"/>
    <w:rsid w:val="009F0181"/>
    <w:rsid w:val="009F1908"/>
    <w:rsid w:val="009F4411"/>
    <w:rsid w:val="009F5131"/>
    <w:rsid w:val="009F577B"/>
    <w:rsid w:val="00A003BA"/>
    <w:rsid w:val="00A0321A"/>
    <w:rsid w:val="00A06B41"/>
    <w:rsid w:val="00A07714"/>
    <w:rsid w:val="00A07E7B"/>
    <w:rsid w:val="00A13431"/>
    <w:rsid w:val="00A135AE"/>
    <w:rsid w:val="00A14AF8"/>
    <w:rsid w:val="00A15BFB"/>
    <w:rsid w:val="00A163FF"/>
    <w:rsid w:val="00A1773D"/>
    <w:rsid w:val="00A21A98"/>
    <w:rsid w:val="00A22C9B"/>
    <w:rsid w:val="00A23264"/>
    <w:rsid w:val="00A3025C"/>
    <w:rsid w:val="00A32121"/>
    <w:rsid w:val="00A331DB"/>
    <w:rsid w:val="00A33922"/>
    <w:rsid w:val="00A36409"/>
    <w:rsid w:val="00A40536"/>
    <w:rsid w:val="00A40695"/>
    <w:rsid w:val="00A43B26"/>
    <w:rsid w:val="00A46A38"/>
    <w:rsid w:val="00A4712A"/>
    <w:rsid w:val="00A50559"/>
    <w:rsid w:val="00A532CF"/>
    <w:rsid w:val="00A533A4"/>
    <w:rsid w:val="00A55239"/>
    <w:rsid w:val="00A60992"/>
    <w:rsid w:val="00A65240"/>
    <w:rsid w:val="00A67C02"/>
    <w:rsid w:val="00A848F0"/>
    <w:rsid w:val="00A9097D"/>
    <w:rsid w:val="00A9241D"/>
    <w:rsid w:val="00A9300A"/>
    <w:rsid w:val="00A9356A"/>
    <w:rsid w:val="00A93737"/>
    <w:rsid w:val="00A93945"/>
    <w:rsid w:val="00A942C6"/>
    <w:rsid w:val="00A94A5F"/>
    <w:rsid w:val="00A952CB"/>
    <w:rsid w:val="00A958B2"/>
    <w:rsid w:val="00A977D3"/>
    <w:rsid w:val="00AA1BBB"/>
    <w:rsid w:val="00AA3EC0"/>
    <w:rsid w:val="00AA4638"/>
    <w:rsid w:val="00AA59B9"/>
    <w:rsid w:val="00AA7CEF"/>
    <w:rsid w:val="00AA7F7D"/>
    <w:rsid w:val="00AB1039"/>
    <w:rsid w:val="00AB1710"/>
    <w:rsid w:val="00AB2AA4"/>
    <w:rsid w:val="00AB3918"/>
    <w:rsid w:val="00AB6E29"/>
    <w:rsid w:val="00AC38B4"/>
    <w:rsid w:val="00AC5979"/>
    <w:rsid w:val="00AC5F59"/>
    <w:rsid w:val="00AD0552"/>
    <w:rsid w:val="00AD12FB"/>
    <w:rsid w:val="00AD1490"/>
    <w:rsid w:val="00AD2ECE"/>
    <w:rsid w:val="00AD3017"/>
    <w:rsid w:val="00AD530E"/>
    <w:rsid w:val="00AD7CE4"/>
    <w:rsid w:val="00AE00C6"/>
    <w:rsid w:val="00AE1074"/>
    <w:rsid w:val="00AE1752"/>
    <w:rsid w:val="00AE4DB9"/>
    <w:rsid w:val="00AE5CA0"/>
    <w:rsid w:val="00AE73F4"/>
    <w:rsid w:val="00AF0F7E"/>
    <w:rsid w:val="00AF5F8D"/>
    <w:rsid w:val="00AF6720"/>
    <w:rsid w:val="00AF6FE3"/>
    <w:rsid w:val="00AF72BD"/>
    <w:rsid w:val="00AF74C9"/>
    <w:rsid w:val="00B01994"/>
    <w:rsid w:val="00B01C9F"/>
    <w:rsid w:val="00B0404A"/>
    <w:rsid w:val="00B0558E"/>
    <w:rsid w:val="00B07A88"/>
    <w:rsid w:val="00B10B5B"/>
    <w:rsid w:val="00B1222A"/>
    <w:rsid w:val="00B1531D"/>
    <w:rsid w:val="00B21B72"/>
    <w:rsid w:val="00B2229F"/>
    <w:rsid w:val="00B2659B"/>
    <w:rsid w:val="00B2778D"/>
    <w:rsid w:val="00B3099D"/>
    <w:rsid w:val="00B31851"/>
    <w:rsid w:val="00B3593D"/>
    <w:rsid w:val="00B37FC0"/>
    <w:rsid w:val="00B40467"/>
    <w:rsid w:val="00B411CC"/>
    <w:rsid w:val="00B50878"/>
    <w:rsid w:val="00B50F41"/>
    <w:rsid w:val="00B54930"/>
    <w:rsid w:val="00B55D71"/>
    <w:rsid w:val="00B5607E"/>
    <w:rsid w:val="00B57294"/>
    <w:rsid w:val="00B60BA4"/>
    <w:rsid w:val="00B6294E"/>
    <w:rsid w:val="00B63585"/>
    <w:rsid w:val="00B6783D"/>
    <w:rsid w:val="00B704CF"/>
    <w:rsid w:val="00B713BF"/>
    <w:rsid w:val="00B771D4"/>
    <w:rsid w:val="00B77562"/>
    <w:rsid w:val="00B803F2"/>
    <w:rsid w:val="00B81605"/>
    <w:rsid w:val="00B854D7"/>
    <w:rsid w:val="00B8631E"/>
    <w:rsid w:val="00B8649E"/>
    <w:rsid w:val="00B8675C"/>
    <w:rsid w:val="00B8692A"/>
    <w:rsid w:val="00B9211F"/>
    <w:rsid w:val="00B964AE"/>
    <w:rsid w:val="00BA439B"/>
    <w:rsid w:val="00BA4AD2"/>
    <w:rsid w:val="00BA4C68"/>
    <w:rsid w:val="00BA5ACA"/>
    <w:rsid w:val="00BA76F7"/>
    <w:rsid w:val="00BA79E9"/>
    <w:rsid w:val="00BB1337"/>
    <w:rsid w:val="00BB2BF8"/>
    <w:rsid w:val="00BB2E32"/>
    <w:rsid w:val="00BB5675"/>
    <w:rsid w:val="00BC1024"/>
    <w:rsid w:val="00BC42AF"/>
    <w:rsid w:val="00BC61F3"/>
    <w:rsid w:val="00BC6FA4"/>
    <w:rsid w:val="00BD0D63"/>
    <w:rsid w:val="00BD173F"/>
    <w:rsid w:val="00BD2CA7"/>
    <w:rsid w:val="00BD4762"/>
    <w:rsid w:val="00BE0F51"/>
    <w:rsid w:val="00BE22C0"/>
    <w:rsid w:val="00BE5D32"/>
    <w:rsid w:val="00BE712B"/>
    <w:rsid w:val="00BF146A"/>
    <w:rsid w:val="00BF179E"/>
    <w:rsid w:val="00BF1D6A"/>
    <w:rsid w:val="00BF1E2B"/>
    <w:rsid w:val="00BF5144"/>
    <w:rsid w:val="00BF7DC3"/>
    <w:rsid w:val="00C062FE"/>
    <w:rsid w:val="00C0691E"/>
    <w:rsid w:val="00C07AED"/>
    <w:rsid w:val="00C07C16"/>
    <w:rsid w:val="00C126FC"/>
    <w:rsid w:val="00C13626"/>
    <w:rsid w:val="00C20A5A"/>
    <w:rsid w:val="00C22B48"/>
    <w:rsid w:val="00C26F67"/>
    <w:rsid w:val="00C32845"/>
    <w:rsid w:val="00C344E7"/>
    <w:rsid w:val="00C34BB0"/>
    <w:rsid w:val="00C3763D"/>
    <w:rsid w:val="00C44976"/>
    <w:rsid w:val="00C454E8"/>
    <w:rsid w:val="00C50CCB"/>
    <w:rsid w:val="00C511CE"/>
    <w:rsid w:val="00C5224E"/>
    <w:rsid w:val="00C52287"/>
    <w:rsid w:val="00C52C9C"/>
    <w:rsid w:val="00C55C47"/>
    <w:rsid w:val="00C56208"/>
    <w:rsid w:val="00C56647"/>
    <w:rsid w:val="00C62CC8"/>
    <w:rsid w:val="00C63458"/>
    <w:rsid w:val="00C63A19"/>
    <w:rsid w:val="00C6415A"/>
    <w:rsid w:val="00C6734C"/>
    <w:rsid w:val="00C719C6"/>
    <w:rsid w:val="00C750E4"/>
    <w:rsid w:val="00C75660"/>
    <w:rsid w:val="00C7634A"/>
    <w:rsid w:val="00C769AB"/>
    <w:rsid w:val="00C81EFE"/>
    <w:rsid w:val="00C84460"/>
    <w:rsid w:val="00C850F9"/>
    <w:rsid w:val="00C86A69"/>
    <w:rsid w:val="00C879E3"/>
    <w:rsid w:val="00C90F5A"/>
    <w:rsid w:val="00C91FC5"/>
    <w:rsid w:val="00C92932"/>
    <w:rsid w:val="00C92C49"/>
    <w:rsid w:val="00C939BB"/>
    <w:rsid w:val="00C95247"/>
    <w:rsid w:val="00C9729E"/>
    <w:rsid w:val="00CA0CCE"/>
    <w:rsid w:val="00CA500E"/>
    <w:rsid w:val="00CA51A1"/>
    <w:rsid w:val="00CB034D"/>
    <w:rsid w:val="00CB080D"/>
    <w:rsid w:val="00CB32AE"/>
    <w:rsid w:val="00CB380D"/>
    <w:rsid w:val="00CB52EA"/>
    <w:rsid w:val="00CB5850"/>
    <w:rsid w:val="00CC2826"/>
    <w:rsid w:val="00CC4E88"/>
    <w:rsid w:val="00CC572E"/>
    <w:rsid w:val="00CC6A8C"/>
    <w:rsid w:val="00CC6C46"/>
    <w:rsid w:val="00CD089E"/>
    <w:rsid w:val="00CD2886"/>
    <w:rsid w:val="00CD5238"/>
    <w:rsid w:val="00CD6C09"/>
    <w:rsid w:val="00CE22C0"/>
    <w:rsid w:val="00CE2D42"/>
    <w:rsid w:val="00CF105C"/>
    <w:rsid w:val="00CF1E6E"/>
    <w:rsid w:val="00CF28A8"/>
    <w:rsid w:val="00CF4E8A"/>
    <w:rsid w:val="00D0084C"/>
    <w:rsid w:val="00D00F66"/>
    <w:rsid w:val="00D02B06"/>
    <w:rsid w:val="00D02CFD"/>
    <w:rsid w:val="00D03E0C"/>
    <w:rsid w:val="00D04252"/>
    <w:rsid w:val="00D042FB"/>
    <w:rsid w:val="00D04758"/>
    <w:rsid w:val="00D04A33"/>
    <w:rsid w:val="00D04F49"/>
    <w:rsid w:val="00D05060"/>
    <w:rsid w:val="00D06F18"/>
    <w:rsid w:val="00D11A77"/>
    <w:rsid w:val="00D12AD1"/>
    <w:rsid w:val="00D13AB8"/>
    <w:rsid w:val="00D16978"/>
    <w:rsid w:val="00D16D17"/>
    <w:rsid w:val="00D328FA"/>
    <w:rsid w:val="00D33131"/>
    <w:rsid w:val="00D34AA3"/>
    <w:rsid w:val="00D40F75"/>
    <w:rsid w:val="00D4143F"/>
    <w:rsid w:val="00D45629"/>
    <w:rsid w:val="00D50607"/>
    <w:rsid w:val="00D50FB7"/>
    <w:rsid w:val="00D51D73"/>
    <w:rsid w:val="00D57EEC"/>
    <w:rsid w:val="00D6268E"/>
    <w:rsid w:val="00D63826"/>
    <w:rsid w:val="00D65340"/>
    <w:rsid w:val="00D65D0F"/>
    <w:rsid w:val="00D67AB1"/>
    <w:rsid w:val="00D67F48"/>
    <w:rsid w:val="00D70CB9"/>
    <w:rsid w:val="00D73C1A"/>
    <w:rsid w:val="00D77EE8"/>
    <w:rsid w:val="00D8017C"/>
    <w:rsid w:val="00D81BF2"/>
    <w:rsid w:val="00D94DF0"/>
    <w:rsid w:val="00D958FF"/>
    <w:rsid w:val="00DA25E0"/>
    <w:rsid w:val="00DA25FD"/>
    <w:rsid w:val="00DA5AEB"/>
    <w:rsid w:val="00DA7E79"/>
    <w:rsid w:val="00DB1B9E"/>
    <w:rsid w:val="00DB503C"/>
    <w:rsid w:val="00DB620A"/>
    <w:rsid w:val="00DB6744"/>
    <w:rsid w:val="00DB7DA4"/>
    <w:rsid w:val="00DC1725"/>
    <w:rsid w:val="00DC4F0F"/>
    <w:rsid w:val="00DC4F1A"/>
    <w:rsid w:val="00DD229D"/>
    <w:rsid w:val="00DD310D"/>
    <w:rsid w:val="00DD4CF4"/>
    <w:rsid w:val="00DD5789"/>
    <w:rsid w:val="00DD5976"/>
    <w:rsid w:val="00DD624C"/>
    <w:rsid w:val="00DD7AE4"/>
    <w:rsid w:val="00DE0A81"/>
    <w:rsid w:val="00DE3157"/>
    <w:rsid w:val="00DE70C0"/>
    <w:rsid w:val="00DF17A9"/>
    <w:rsid w:val="00DF3B09"/>
    <w:rsid w:val="00DF4001"/>
    <w:rsid w:val="00DF48CF"/>
    <w:rsid w:val="00DF523D"/>
    <w:rsid w:val="00DF55D3"/>
    <w:rsid w:val="00E01449"/>
    <w:rsid w:val="00E04104"/>
    <w:rsid w:val="00E04557"/>
    <w:rsid w:val="00E06733"/>
    <w:rsid w:val="00E07092"/>
    <w:rsid w:val="00E100E8"/>
    <w:rsid w:val="00E1046E"/>
    <w:rsid w:val="00E110E0"/>
    <w:rsid w:val="00E14475"/>
    <w:rsid w:val="00E14F9F"/>
    <w:rsid w:val="00E162A1"/>
    <w:rsid w:val="00E20EC6"/>
    <w:rsid w:val="00E20FD3"/>
    <w:rsid w:val="00E26DBF"/>
    <w:rsid w:val="00E3178F"/>
    <w:rsid w:val="00E32D08"/>
    <w:rsid w:val="00E3398B"/>
    <w:rsid w:val="00E520B4"/>
    <w:rsid w:val="00E56269"/>
    <w:rsid w:val="00E564CB"/>
    <w:rsid w:val="00E57BEE"/>
    <w:rsid w:val="00E6213F"/>
    <w:rsid w:val="00E65654"/>
    <w:rsid w:val="00E70FC2"/>
    <w:rsid w:val="00E72D5E"/>
    <w:rsid w:val="00E73224"/>
    <w:rsid w:val="00E75721"/>
    <w:rsid w:val="00E76133"/>
    <w:rsid w:val="00E837CF"/>
    <w:rsid w:val="00E84E9E"/>
    <w:rsid w:val="00E86810"/>
    <w:rsid w:val="00E871D0"/>
    <w:rsid w:val="00E878AE"/>
    <w:rsid w:val="00E91D64"/>
    <w:rsid w:val="00E94298"/>
    <w:rsid w:val="00E97D9E"/>
    <w:rsid w:val="00EA07E0"/>
    <w:rsid w:val="00EA1805"/>
    <w:rsid w:val="00EA653A"/>
    <w:rsid w:val="00EB020F"/>
    <w:rsid w:val="00EB13FB"/>
    <w:rsid w:val="00EB5117"/>
    <w:rsid w:val="00EC2DB3"/>
    <w:rsid w:val="00EC41FD"/>
    <w:rsid w:val="00ED5D06"/>
    <w:rsid w:val="00ED6ED4"/>
    <w:rsid w:val="00EE250B"/>
    <w:rsid w:val="00EE3789"/>
    <w:rsid w:val="00EE5AA6"/>
    <w:rsid w:val="00EE5B7A"/>
    <w:rsid w:val="00EF0B30"/>
    <w:rsid w:val="00EF1F68"/>
    <w:rsid w:val="00EF48C8"/>
    <w:rsid w:val="00EF5926"/>
    <w:rsid w:val="00EF61C4"/>
    <w:rsid w:val="00EF7E8F"/>
    <w:rsid w:val="00F01910"/>
    <w:rsid w:val="00F0312F"/>
    <w:rsid w:val="00F06506"/>
    <w:rsid w:val="00F07EE6"/>
    <w:rsid w:val="00F11322"/>
    <w:rsid w:val="00F1172B"/>
    <w:rsid w:val="00F15840"/>
    <w:rsid w:val="00F1643D"/>
    <w:rsid w:val="00F176EF"/>
    <w:rsid w:val="00F200EF"/>
    <w:rsid w:val="00F20EBA"/>
    <w:rsid w:val="00F2182D"/>
    <w:rsid w:val="00F25ACB"/>
    <w:rsid w:val="00F264EC"/>
    <w:rsid w:val="00F306FF"/>
    <w:rsid w:val="00F3114F"/>
    <w:rsid w:val="00F32768"/>
    <w:rsid w:val="00F33FE3"/>
    <w:rsid w:val="00F41F7B"/>
    <w:rsid w:val="00F4273A"/>
    <w:rsid w:val="00F42F8C"/>
    <w:rsid w:val="00F5362C"/>
    <w:rsid w:val="00F55223"/>
    <w:rsid w:val="00F57A59"/>
    <w:rsid w:val="00F612EC"/>
    <w:rsid w:val="00F62898"/>
    <w:rsid w:val="00F652A9"/>
    <w:rsid w:val="00F71B2A"/>
    <w:rsid w:val="00F73880"/>
    <w:rsid w:val="00F745F7"/>
    <w:rsid w:val="00F7570F"/>
    <w:rsid w:val="00F81FB0"/>
    <w:rsid w:val="00F83EE4"/>
    <w:rsid w:val="00F85557"/>
    <w:rsid w:val="00F857A7"/>
    <w:rsid w:val="00F90687"/>
    <w:rsid w:val="00F921E1"/>
    <w:rsid w:val="00F92919"/>
    <w:rsid w:val="00F96083"/>
    <w:rsid w:val="00F96980"/>
    <w:rsid w:val="00F9757F"/>
    <w:rsid w:val="00FA02A2"/>
    <w:rsid w:val="00FA17E1"/>
    <w:rsid w:val="00FA29BB"/>
    <w:rsid w:val="00FA31C1"/>
    <w:rsid w:val="00FA4991"/>
    <w:rsid w:val="00FA7F4A"/>
    <w:rsid w:val="00FB04F6"/>
    <w:rsid w:val="00FB156C"/>
    <w:rsid w:val="00FB1EBC"/>
    <w:rsid w:val="00FB5C29"/>
    <w:rsid w:val="00FB62E8"/>
    <w:rsid w:val="00FB6D9B"/>
    <w:rsid w:val="00FB716A"/>
    <w:rsid w:val="00FC0A15"/>
    <w:rsid w:val="00FC0BE8"/>
    <w:rsid w:val="00FC1053"/>
    <w:rsid w:val="00FC2959"/>
    <w:rsid w:val="00FC40E2"/>
    <w:rsid w:val="00FC492D"/>
    <w:rsid w:val="00FC4B81"/>
    <w:rsid w:val="00FC5DDA"/>
    <w:rsid w:val="00FC64C9"/>
    <w:rsid w:val="00FD009F"/>
    <w:rsid w:val="00FD04BF"/>
    <w:rsid w:val="00FD58A9"/>
    <w:rsid w:val="00FD7569"/>
    <w:rsid w:val="00FE1F38"/>
    <w:rsid w:val="00FE44B7"/>
    <w:rsid w:val="00FE451B"/>
    <w:rsid w:val="00FE4846"/>
    <w:rsid w:val="00FE6906"/>
    <w:rsid w:val="00FE6EF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FC18C5"/>
  <w15:docId w15:val="{700B5C56-74EC-48D8-A783-99892FEB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CBD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D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D0F"/>
    <w:rPr>
      <w:b/>
      <w:bCs/>
    </w:rPr>
  </w:style>
  <w:style w:type="character" w:customStyle="1" w:styleId="hps">
    <w:name w:val="hps"/>
    <w:basedOn w:val="Domylnaczcionkaakapitu"/>
    <w:rsid w:val="00AE1074"/>
  </w:style>
  <w:style w:type="character" w:customStyle="1" w:styleId="shorttext">
    <w:name w:val="short_text"/>
    <w:basedOn w:val="Domylnaczcionkaakapitu"/>
    <w:rsid w:val="00AE1074"/>
  </w:style>
  <w:style w:type="character" w:customStyle="1" w:styleId="q4iawc">
    <w:name w:val="q4iawc"/>
    <w:basedOn w:val="Domylnaczcionkaakapitu"/>
    <w:rsid w:val="00AD3017"/>
  </w:style>
  <w:style w:type="character" w:customStyle="1" w:styleId="viiyi">
    <w:name w:val="viiyi"/>
    <w:basedOn w:val="Domylnaczcionkaakapitu"/>
    <w:rsid w:val="009C51FC"/>
  </w:style>
  <w:style w:type="character" w:styleId="Tekstzastpczy">
    <w:name w:val="Placeholder Text"/>
    <w:basedOn w:val="Domylnaczcionkaakapitu"/>
    <w:uiPriority w:val="99"/>
    <w:semiHidden/>
    <w:rsid w:val="001D538A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36D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E1C0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B9F2-A077-4345-9B98-7C7947B2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F-01</vt:lpstr>
    </vt:vector>
  </TitlesOfParts>
  <Company>ZSJZ</Company>
  <LinksUpToDate>false</LinksUpToDate>
  <CharactersWithSpaces>5374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ewamil</dc:creator>
  <cp:lastModifiedBy>Roman Nadratowski | Łukasiewicz - PIMOT</cp:lastModifiedBy>
  <cp:revision>3</cp:revision>
  <cp:lastPrinted>2023-04-24T13:57:00Z</cp:lastPrinted>
  <dcterms:created xsi:type="dcterms:W3CDTF">2023-05-06T10:56:00Z</dcterms:created>
  <dcterms:modified xsi:type="dcterms:W3CDTF">2023-05-06T10:56:00Z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